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B7" w:rsidRPr="006B236A" w:rsidRDefault="004460B7" w:rsidP="004460B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6A">
        <w:rPr>
          <w:rFonts w:ascii="Times New Roman" w:hAnsi="Times New Roman" w:cs="Times New Roman"/>
          <w:b/>
          <w:sz w:val="28"/>
          <w:szCs w:val="28"/>
        </w:rPr>
        <w:t>T.C.</w:t>
      </w:r>
    </w:p>
    <w:p w:rsidR="004460B7" w:rsidRPr="006B236A" w:rsidRDefault="004460B7" w:rsidP="004460B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6A">
        <w:rPr>
          <w:rFonts w:ascii="Times New Roman" w:hAnsi="Times New Roman" w:cs="Times New Roman"/>
          <w:b/>
          <w:sz w:val="28"/>
          <w:szCs w:val="28"/>
        </w:rPr>
        <w:t>ADIYAMAN VALİLİĞİ</w:t>
      </w:r>
    </w:p>
    <w:p w:rsidR="004460B7" w:rsidRPr="006B236A" w:rsidRDefault="00A76709" w:rsidP="004460B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Şehit Selçuk Dost Çok Programlı</w:t>
      </w:r>
      <w:r w:rsidR="003634D4" w:rsidRPr="006B236A">
        <w:rPr>
          <w:rFonts w:ascii="Times New Roman" w:hAnsi="Times New Roman" w:cs="Times New Roman"/>
          <w:b/>
          <w:sz w:val="28"/>
          <w:szCs w:val="28"/>
        </w:rPr>
        <w:t xml:space="preserve"> Anadolu</w:t>
      </w:r>
      <w:r w:rsidR="004460B7" w:rsidRPr="006B236A">
        <w:rPr>
          <w:rFonts w:ascii="Times New Roman" w:hAnsi="Times New Roman" w:cs="Times New Roman"/>
          <w:b/>
          <w:sz w:val="28"/>
          <w:szCs w:val="28"/>
        </w:rPr>
        <w:t xml:space="preserve"> Lisesi Müdürlüğü</w:t>
      </w:r>
    </w:p>
    <w:p w:rsidR="004460B7" w:rsidRPr="006B236A" w:rsidRDefault="004460B7" w:rsidP="004460B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E07545" w:rsidRPr="006B236A" w:rsidRDefault="00E07545" w:rsidP="004460B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0E6816" w:rsidRPr="006B236A" w:rsidRDefault="000E6816" w:rsidP="000E681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b/>
          <w:sz w:val="28"/>
          <w:szCs w:val="28"/>
        </w:rPr>
        <w:t>Proje Adı:</w:t>
      </w:r>
      <w:r w:rsidRPr="006B236A">
        <w:rPr>
          <w:rFonts w:ascii="Times New Roman" w:hAnsi="Times New Roman" w:cs="Times New Roman"/>
          <w:sz w:val="28"/>
          <w:szCs w:val="28"/>
        </w:rPr>
        <w:t xml:space="preserve"> Ben Her Yerde Varım</w:t>
      </w:r>
    </w:p>
    <w:p w:rsidR="004460B7" w:rsidRPr="006B236A" w:rsidRDefault="004460B7" w:rsidP="004460B7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E6816" w:rsidRPr="006B236A" w:rsidRDefault="000E6816" w:rsidP="004460B7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E6816" w:rsidRPr="006B236A" w:rsidRDefault="00E07545" w:rsidP="00A7670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236A">
        <w:rPr>
          <w:rFonts w:eastAsiaTheme="minorHAnsi"/>
          <w:color w:val="000000"/>
          <w:sz w:val="28"/>
          <w:szCs w:val="28"/>
          <w:lang w:eastAsia="en-US"/>
        </w:rPr>
        <w:t>Toplumu</w:t>
      </w:r>
      <w:r w:rsidR="00A76709">
        <w:rPr>
          <w:rFonts w:eastAsiaTheme="minorHAnsi"/>
          <w:color w:val="000000"/>
          <w:sz w:val="28"/>
          <w:szCs w:val="28"/>
          <w:lang w:eastAsia="en-US"/>
        </w:rPr>
        <w:t>n her alanında</w:t>
      </w:r>
      <w:r w:rsidRPr="006B236A">
        <w:rPr>
          <w:rFonts w:eastAsiaTheme="minorHAnsi"/>
          <w:color w:val="000000"/>
          <w:sz w:val="28"/>
          <w:szCs w:val="28"/>
          <w:lang w:eastAsia="en-US"/>
        </w:rPr>
        <w:t xml:space="preserve"> ortaöğretim kurumlarında eğitim öğretim gören öğrencilerimizin varlığının daha çok fark edilmesi, sektör ile işbirliklerinde meslekî eğitimin öneminin anlaşılması ve ahilik anlayışının meslekî eğitimdeki yerinin herkes tarafından fark edilmesi; öğretmen ve öğrencilerin süreçte daha aktif rol almaları amacıyla Genel Müdürlüğümüze bağlı okul ve kurumlarda şartname çerçevesinde</w:t>
      </w:r>
      <w:r w:rsidRPr="006B23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“Ben Her Yerde Varım” </w:t>
      </w:r>
      <w:r w:rsidRPr="006B236A">
        <w:rPr>
          <w:rFonts w:eastAsiaTheme="minorHAnsi"/>
          <w:color w:val="000000"/>
          <w:sz w:val="28"/>
          <w:szCs w:val="28"/>
          <w:lang w:eastAsia="en-US"/>
        </w:rPr>
        <w:t xml:space="preserve">projesi düzenlenmesi ilgi </w:t>
      </w:r>
      <w:r w:rsidR="00A76709">
        <w:rPr>
          <w:rFonts w:eastAsiaTheme="minorHAnsi"/>
          <w:color w:val="000000"/>
          <w:sz w:val="28"/>
          <w:szCs w:val="28"/>
          <w:lang w:eastAsia="en-US"/>
        </w:rPr>
        <w:t>Orta Öğretim</w:t>
      </w:r>
      <w:r w:rsidR="000E6816" w:rsidRPr="006B236A">
        <w:rPr>
          <w:rFonts w:eastAsiaTheme="minorHAnsi"/>
          <w:color w:val="000000"/>
          <w:sz w:val="28"/>
          <w:szCs w:val="28"/>
          <w:lang w:eastAsia="en-US"/>
        </w:rPr>
        <w:t xml:space="preserve"> Genel Müdürlüğünün 12.03.2024 tarihli ve E-90757378-821.99-98660553 sayılı Makam Oluru </w:t>
      </w:r>
      <w:r w:rsidRPr="006B236A">
        <w:rPr>
          <w:rFonts w:eastAsiaTheme="minorHAnsi"/>
          <w:color w:val="000000"/>
          <w:sz w:val="28"/>
          <w:szCs w:val="28"/>
          <w:lang w:eastAsia="en-US"/>
        </w:rPr>
        <w:t>uygun görül</w:t>
      </w:r>
      <w:r w:rsidR="000E6816" w:rsidRPr="006B236A">
        <w:rPr>
          <w:rFonts w:eastAsiaTheme="minorHAnsi"/>
          <w:color w:val="000000"/>
          <w:sz w:val="28"/>
          <w:szCs w:val="28"/>
          <w:lang w:eastAsia="en-US"/>
        </w:rPr>
        <w:t xml:space="preserve">düğü </w:t>
      </w:r>
      <w:proofErr w:type="gramStart"/>
      <w:r w:rsidR="000E6816" w:rsidRPr="006B236A">
        <w:rPr>
          <w:rFonts w:eastAsiaTheme="minorHAnsi"/>
          <w:color w:val="000000"/>
          <w:sz w:val="28"/>
          <w:szCs w:val="28"/>
          <w:lang w:eastAsia="en-US"/>
        </w:rPr>
        <w:t>İlgi  13</w:t>
      </w:r>
      <w:proofErr w:type="gramEnd"/>
      <w:r w:rsidR="000E6816" w:rsidRPr="006B236A">
        <w:rPr>
          <w:rFonts w:eastAsiaTheme="minorHAnsi"/>
          <w:color w:val="000000"/>
          <w:sz w:val="28"/>
          <w:szCs w:val="28"/>
          <w:lang w:eastAsia="en-US"/>
        </w:rPr>
        <w:t>.03.2024 tarihli ve E-90757378-821.99-98783176 sayılı Bakanlık emriyle bildirilmiştir.</w:t>
      </w:r>
    </w:p>
    <w:p w:rsidR="00D85CFD" w:rsidRPr="006B236A" w:rsidRDefault="00D85CFD" w:rsidP="000E681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85CFD" w:rsidRPr="006B236A" w:rsidRDefault="000E6816" w:rsidP="00E0754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236A">
        <w:rPr>
          <w:rFonts w:eastAsiaTheme="minorHAnsi"/>
          <w:color w:val="000000"/>
          <w:sz w:val="28"/>
          <w:szCs w:val="28"/>
          <w:lang w:eastAsia="en-US"/>
        </w:rPr>
        <w:t xml:space="preserve">İlgi Bakanlık emri doğrultusunda okulumuzda </w:t>
      </w:r>
      <w:r w:rsidR="006B236A" w:rsidRPr="006B236A">
        <w:rPr>
          <w:rFonts w:eastAsiaTheme="minorHAnsi"/>
          <w:color w:val="000000"/>
          <w:sz w:val="28"/>
          <w:szCs w:val="28"/>
          <w:lang w:eastAsia="en-US"/>
        </w:rPr>
        <w:t xml:space="preserve">proje yürütme ekibi oluşturulmuş ve aşağıda verilen </w:t>
      </w:r>
      <w:r w:rsidR="00D85CFD" w:rsidRPr="006B236A">
        <w:rPr>
          <w:rFonts w:eastAsiaTheme="minorHAnsi"/>
          <w:color w:val="000000"/>
          <w:sz w:val="28"/>
          <w:szCs w:val="28"/>
          <w:lang w:eastAsia="en-US"/>
        </w:rPr>
        <w:t>Sosyal Etkinlik Projesi Uygulama Planı</w:t>
      </w:r>
      <w:r w:rsidR="006B236A" w:rsidRPr="006B236A">
        <w:rPr>
          <w:rFonts w:eastAsiaTheme="minorHAnsi"/>
          <w:color w:val="000000"/>
          <w:sz w:val="28"/>
          <w:szCs w:val="28"/>
          <w:lang w:eastAsia="en-US"/>
        </w:rPr>
        <w:t xml:space="preserve"> hazırlanmıştır.</w:t>
      </w:r>
    </w:p>
    <w:p w:rsidR="004460B7" w:rsidRPr="006B236A" w:rsidRDefault="00E07545" w:rsidP="004460B7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5D9A" w:rsidRPr="006B236A" w:rsidRDefault="00D15D9A" w:rsidP="00EF512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F3512" w:rsidRPr="006B236A" w:rsidRDefault="002F3512" w:rsidP="00EF512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F512B" w:rsidRPr="006B236A" w:rsidRDefault="00EF512B" w:rsidP="00EF512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b/>
          <w:sz w:val="28"/>
          <w:szCs w:val="28"/>
        </w:rPr>
        <w:t>Proje Dönemi:</w:t>
      </w:r>
      <w:r w:rsidRPr="006B236A">
        <w:rPr>
          <w:rFonts w:ascii="Times New Roman" w:hAnsi="Times New Roman" w:cs="Times New Roman"/>
          <w:sz w:val="28"/>
          <w:szCs w:val="28"/>
        </w:rPr>
        <w:t xml:space="preserve"> </w:t>
      </w:r>
      <w:r w:rsidR="00D15D9A" w:rsidRPr="006B236A">
        <w:rPr>
          <w:rFonts w:ascii="Times New Roman" w:hAnsi="Times New Roman" w:cs="Times New Roman"/>
          <w:sz w:val="28"/>
          <w:szCs w:val="28"/>
        </w:rPr>
        <w:t>MART- ARALIK 2024</w:t>
      </w:r>
    </w:p>
    <w:p w:rsidR="00D15D9A" w:rsidRPr="006B236A" w:rsidRDefault="00D15D9A" w:rsidP="00EF512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F3512" w:rsidRPr="006B236A" w:rsidRDefault="002F3512" w:rsidP="00EF512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F512B" w:rsidRPr="006B236A" w:rsidRDefault="008B0E3F" w:rsidP="00EF512B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236A">
        <w:rPr>
          <w:rFonts w:ascii="Times New Roman" w:hAnsi="Times New Roman" w:cs="Times New Roman"/>
          <w:b/>
          <w:sz w:val="28"/>
          <w:szCs w:val="28"/>
        </w:rPr>
        <w:t xml:space="preserve">Proje </w:t>
      </w:r>
      <w:r w:rsidR="00D15D9A" w:rsidRPr="006B236A">
        <w:rPr>
          <w:rFonts w:ascii="Times New Roman" w:hAnsi="Times New Roman" w:cs="Times New Roman"/>
          <w:b/>
          <w:sz w:val="28"/>
          <w:szCs w:val="28"/>
        </w:rPr>
        <w:t>Yürütme Ekibi</w:t>
      </w:r>
      <w:r w:rsidR="000E6816" w:rsidRPr="006B23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3512" w:rsidRPr="006B236A" w:rsidRDefault="002F3512" w:rsidP="00C74699">
      <w:pPr>
        <w:jc w:val="both"/>
        <w:rPr>
          <w:sz w:val="28"/>
          <w:szCs w:val="28"/>
        </w:rPr>
      </w:pPr>
    </w:p>
    <w:p w:rsidR="008B0E3F" w:rsidRPr="006B236A" w:rsidRDefault="008B0E3F" w:rsidP="00CE0989">
      <w:pPr>
        <w:jc w:val="both"/>
        <w:rPr>
          <w:rFonts w:eastAsiaTheme="minorHAnsi"/>
          <w:sz w:val="28"/>
          <w:szCs w:val="28"/>
          <w:lang w:eastAsia="en-US"/>
        </w:rPr>
      </w:pPr>
    </w:p>
    <w:p w:rsidR="00CE0989" w:rsidRPr="006B236A" w:rsidRDefault="00804960" w:rsidP="00CE0989">
      <w:pPr>
        <w:jc w:val="both"/>
        <w:rPr>
          <w:sz w:val="28"/>
          <w:szCs w:val="28"/>
        </w:rPr>
      </w:pPr>
      <w:r w:rsidRPr="006B236A">
        <w:rPr>
          <w:sz w:val="28"/>
          <w:szCs w:val="28"/>
        </w:rPr>
        <w:tab/>
      </w:r>
      <w:r w:rsidR="008B0E3F" w:rsidRPr="006B236A">
        <w:rPr>
          <w:sz w:val="28"/>
          <w:szCs w:val="28"/>
        </w:rPr>
        <w:t>1-</w:t>
      </w:r>
      <w:r w:rsidR="00A76709">
        <w:rPr>
          <w:sz w:val="28"/>
          <w:szCs w:val="28"/>
        </w:rPr>
        <w:t>Orhan ORUÇ</w:t>
      </w:r>
      <w:r w:rsidR="006B236A">
        <w:rPr>
          <w:sz w:val="28"/>
          <w:szCs w:val="28"/>
        </w:rPr>
        <w:t xml:space="preserve">   </w:t>
      </w:r>
      <w:r w:rsidR="00CE0989" w:rsidRPr="006B236A">
        <w:rPr>
          <w:sz w:val="28"/>
          <w:szCs w:val="28"/>
        </w:rPr>
        <w:tab/>
      </w:r>
      <w:r w:rsidR="006B236A">
        <w:rPr>
          <w:sz w:val="28"/>
          <w:szCs w:val="28"/>
        </w:rPr>
        <w:t xml:space="preserve">                   </w:t>
      </w:r>
      <w:r w:rsidR="006B236A">
        <w:rPr>
          <w:sz w:val="28"/>
          <w:szCs w:val="28"/>
        </w:rPr>
        <w:tab/>
      </w:r>
      <w:r w:rsidR="00A0316F">
        <w:rPr>
          <w:sz w:val="28"/>
          <w:szCs w:val="28"/>
        </w:rPr>
        <w:t xml:space="preserve">         </w:t>
      </w:r>
      <w:r w:rsidR="006B236A">
        <w:rPr>
          <w:sz w:val="28"/>
          <w:szCs w:val="28"/>
        </w:rPr>
        <w:t>Başkan -</w:t>
      </w:r>
      <w:r w:rsidR="00CE0989" w:rsidRPr="006B236A">
        <w:rPr>
          <w:sz w:val="28"/>
          <w:szCs w:val="28"/>
        </w:rPr>
        <w:t xml:space="preserve"> Okul Müdürü</w:t>
      </w:r>
    </w:p>
    <w:p w:rsidR="00CE0989" w:rsidRPr="006B236A" w:rsidRDefault="008B0E3F" w:rsidP="00CE0989">
      <w:pPr>
        <w:jc w:val="both"/>
        <w:rPr>
          <w:sz w:val="28"/>
          <w:szCs w:val="28"/>
        </w:rPr>
      </w:pPr>
      <w:r w:rsidRPr="006B236A">
        <w:rPr>
          <w:sz w:val="28"/>
          <w:szCs w:val="28"/>
        </w:rPr>
        <w:tab/>
        <w:t>2-</w:t>
      </w:r>
      <w:r w:rsidR="00A76709">
        <w:rPr>
          <w:sz w:val="28"/>
          <w:szCs w:val="28"/>
        </w:rPr>
        <w:t xml:space="preserve">Ömer Faruk MEŞEN </w:t>
      </w:r>
      <w:r w:rsidR="00CE0989" w:rsidRPr="006B236A">
        <w:rPr>
          <w:sz w:val="28"/>
          <w:szCs w:val="28"/>
        </w:rPr>
        <w:tab/>
      </w:r>
      <w:r w:rsidR="006B236A">
        <w:rPr>
          <w:sz w:val="28"/>
          <w:szCs w:val="28"/>
        </w:rPr>
        <w:t xml:space="preserve">      </w:t>
      </w:r>
      <w:r w:rsidR="00A76709">
        <w:rPr>
          <w:sz w:val="28"/>
          <w:szCs w:val="28"/>
        </w:rPr>
        <w:t xml:space="preserve">         </w:t>
      </w:r>
      <w:r w:rsidR="006B236A">
        <w:rPr>
          <w:sz w:val="28"/>
          <w:szCs w:val="28"/>
        </w:rPr>
        <w:t xml:space="preserve">    Üye</w:t>
      </w:r>
      <w:r w:rsidR="00CE0989" w:rsidRPr="006B236A">
        <w:rPr>
          <w:sz w:val="28"/>
          <w:szCs w:val="28"/>
        </w:rPr>
        <w:t xml:space="preserve"> </w:t>
      </w:r>
      <w:r w:rsidR="006B236A">
        <w:rPr>
          <w:sz w:val="28"/>
          <w:szCs w:val="28"/>
        </w:rPr>
        <w:t xml:space="preserve">- </w:t>
      </w:r>
      <w:r w:rsidR="00CE0989" w:rsidRPr="006B236A">
        <w:rPr>
          <w:sz w:val="28"/>
          <w:szCs w:val="28"/>
        </w:rPr>
        <w:t xml:space="preserve">Müdür </w:t>
      </w:r>
      <w:r w:rsidR="006B236A">
        <w:rPr>
          <w:sz w:val="28"/>
          <w:szCs w:val="28"/>
        </w:rPr>
        <w:t xml:space="preserve">Baş </w:t>
      </w:r>
      <w:r w:rsidR="00CE0989" w:rsidRPr="006B236A">
        <w:rPr>
          <w:sz w:val="28"/>
          <w:szCs w:val="28"/>
        </w:rPr>
        <w:t>Yardımcısı</w:t>
      </w:r>
    </w:p>
    <w:p w:rsidR="00CE0989" w:rsidRPr="006B236A" w:rsidRDefault="00CE0989" w:rsidP="00CE0989">
      <w:pPr>
        <w:ind w:firstLine="708"/>
        <w:jc w:val="both"/>
        <w:rPr>
          <w:sz w:val="28"/>
          <w:szCs w:val="28"/>
        </w:rPr>
      </w:pPr>
      <w:r w:rsidRPr="006B236A">
        <w:rPr>
          <w:sz w:val="28"/>
          <w:szCs w:val="28"/>
        </w:rPr>
        <w:t>3</w:t>
      </w:r>
      <w:r w:rsidR="008B0E3F" w:rsidRPr="006B236A">
        <w:rPr>
          <w:sz w:val="28"/>
          <w:szCs w:val="28"/>
        </w:rPr>
        <w:t>-</w:t>
      </w:r>
      <w:r w:rsidR="00A76709">
        <w:rPr>
          <w:sz w:val="28"/>
          <w:szCs w:val="28"/>
        </w:rPr>
        <w:t>İbrahim KİRAZLI</w:t>
      </w:r>
      <w:r w:rsidR="006B236A">
        <w:rPr>
          <w:sz w:val="28"/>
          <w:szCs w:val="28"/>
        </w:rPr>
        <w:t xml:space="preserve">   </w:t>
      </w:r>
      <w:r w:rsidRPr="006B236A">
        <w:rPr>
          <w:sz w:val="28"/>
          <w:szCs w:val="28"/>
        </w:rPr>
        <w:tab/>
      </w:r>
      <w:r w:rsidRPr="006B236A">
        <w:rPr>
          <w:sz w:val="28"/>
          <w:szCs w:val="28"/>
        </w:rPr>
        <w:tab/>
      </w:r>
      <w:r w:rsidRPr="006B236A">
        <w:rPr>
          <w:sz w:val="28"/>
          <w:szCs w:val="28"/>
        </w:rPr>
        <w:tab/>
      </w:r>
      <w:r w:rsidR="00066F92">
        <w:rPr>
          <w:sz w:val="28"/>
          <w:szCs w:val="28"/>
        </w:rPr>
        <w:t xml:space="preserve"> </w:t>
      </w:r>
      <w:r w:rsidR="006B236A">
        <w:rPr>
          <w:sz w:val="28"/>
          <w:szCs w:val="28"/>
        </w:rPr>
        <w:t>Üye</w:t>
      </w:r>
      <w:r w:rsidR="004C3B85">
        <w:rPr>
          <w:sz w:val="28"/>
          <w:szCs w:val="28"/>
        </w:rPr>
        <w:t xml:space="preserve"> </w:t>
      </w:r>
      <w:r w:rsidR="00A76709">
        <w:rPr>
          <w:sz w:val="28"/>
          <w:szCs w:val="28"/>
        </w:rPr>
        <w:t>–</w:t>
      </w:r>
      <w:r w:rsidR="006B236A">
        <w:rPr>
          <w:sz w:val="28"/>
          <w:szCs w:val="28"/>
        </w:rPr>
        <w:t xml:space="preserve"> </w:t>
      </w:r>
      <w:r w:rsidR="00A76709">
        <w:rPr>
          <w:sz w:val="28"/>
          <w:szCs w:val="28"/>
        </w:rPr>
        <w:t>Matematik Öğretmeni</w:t>
      </w:r>
    </w:p>
    <w:p w:rsidR="00CE0989" w:rsidRPr="006B236A" w:rsidRDefault="00CE0989" w:rsidP="00CE0989">
      <w:pPr>
        <w:ind w:firstLine="708"/>
        <w:jc w:val="both"/>
        <w:rPr>
          <w:sz w:val="28"/>
          <w:szCs w:val="28"/>
        </w:rPr>
      </w:pPr>
      <w:r w:rsidRPr="006B236A">
        <w:rPr>
          <w:sz w:val="28"/>
          <w:szCs w:val="28"/>
        </w:rPr>
        <w:t>4</w:t>
      </w:r>
      <w:r w:rsidR="008B0E3F" w:rsidRPr="006B236A">
        <w:rPr>
          <w:sz w:val="28"/>
          <w:szCs w:val="28"/>
        </w:rPr>
        <w:t>-</w:t>
      </w:r>
      <w:r w:rsidR="00A76709">
        <w:rPr>
          <w:sz w:val="28"/>
          <w:szCs w:val="28"/>
        </w:rPr>
        <w:t>Neşe ÇAMLI</w:t>
      </w:r>
      <w:r w:rsidR="006B236A">
        <w:rPr>
          <w:sz w:val="28"/>
          <w:szCs w:val="28"/>
        </w:rPr>
        <w:t xml:space="preserve">            </w:t>
      </w:r>
      <w:r w:rsidRPr="006B236A">
        <w:rPr>
          <w:sz w:val="28"/>
          <w:szCs w:val="28"/>
        </w:rPr>
        <w:tab/>
        <w:t xml:space="preserve">         </w:t>
      </w:r>
      <w:r w:rsidR="006B236A">
        <w:rPr>
          <w:sz w:val="28"/>
          <w:szCs w:val="28"/>
        </w:rPr>
        <w:t xml:space="preserve">          Üye</w:t>
      </w:r>
      <w:r w:rsidR="004C3B85">
        <w:rPr>
          <w:sz w:val="28"/>
          <w:szCs w:val="28"/>
        </w:rPr>
        <w:t xml:space="preserve"> </w:t>
      </w:r>
      <w:r w:rsidR="00A76709">
        <w:rPr>
          <w:sz w:val="28"/>
          <w:szCs w:val="28"/>
        </w:rPr>
        <w:t>–</w:t>
      </w:r>
      <w:r w:rsidR="006B236A">
        <w:rPr>
          <w:sz w:val="28"/>
          <w:szCs w:val="28"/>
        </w:rPr>
        <w:t xml:space="preserve"> </w:t>
      </w:r>
      <w:r w:rsidR="00A76709">
        <w:rPr>
          <w:sz w:val="28"/>
          <w:szCs w:val="28"/>
        </w:rPr>
        <w:t>Matematik Öğretmeni</w:t>
      </w:r>
    </w:p>
    <w:p w:rsidR="00CE0989" w:rsidRPr="006B236A" w:rsidRDefault="00CE0989" w:rsidP="00CE0989">
      <w:pPr>
        <w:ind w:firstLine="708"/>
        <w:jc w:val="both"/>
        <w:rPr>
          <w:sz w:val="28"/>
          <w:szCs w:val="28"/>
        </w:rPr>
      </w:pPr>
      <w:r w:rsidRPr="006B236A">
        <w:rPr>
          <w:sz w:val="28"/>
          <w:szCs w:val="28"/>
        </w:rPr>
        <w:t>5</w:t>
      </w:r>
      <w:r w:rsidR="008B0E3F" w:rsidRPr="006B236A">
        <w:rPr>
          <w:sz w:val="28"/>
          <w:szCs w:val="28"/>
        </w:rPr>
        <w:t>-</w:t>
      </w:r>
      <w:r w:rsidR="00A76709">
        <w:rPr>
          <w:sz w:val="28"/>
          <w:szCs w:val="28"/>
        </w:rPr>
        <w:t>Ayşe YAYIK</w:t>
      </w:r>
      <w:r w:rsidRPr="006B236A">
        <w:rPr>
          <w:sz w:val="28"/>
          <w:szCs w:val="28"/>
        </w:rPr>
        <w:tab/>
      </w:r>
      <w:r w:rsidRPr="006B236A">
        <w:rPr>
          <w:sz w:val="28"/>
          <w:szCs w:val="28"/>
        </w:rPr>
        <w:tab/>
      </w:r>
      <w:r w:rsidR="004C3B85">
        <w:rPr>
          <w:sz w:val="28"/>
          <w:szCs w:val="28"/>
        </w:rPr>
        <w:t xml:space="preserve">       </w:t>
      </w:r>
      <w:r w:rsidR="00A0316F">
        <w:rPr>
          <w:sz w:val="28"/>
          <w:szCs w:val="28"/>
        </w:rPr>
        <w:t xml:space="preserve">           </w:t>
      </w:r>
      <w:r w:rsidR="004C3B85">
        <w:rPr>
          <w:sz w:val="28"/>
          <w:szCs w:val="28"/>
        </w:rPr>
        <w:t xml:space="preserve"> </w:t>
      </w:r>
      <w:r w:rsidR="006B236A">
        <w:rPr>
          <w:sz w:val="28"/>
          <w:szCs w:val="28"/>
        </w:rPr>
        <w:t>Üye</w:t>
      </w:r>
      <w:r w:rsidR="004C3B85">
        <w:rPr>
          <w:sz w:val="28"/>
          <w:szCs w:val="28"/>
        </w:rPr>
        <w:t xml:space="preserve"> </w:t>
      </w:r>
      <w:r w:rsidR="00A76709">
        <w:rPr>
          <w:sz w:val="28"/>
          <w:szCs w:val="28"/>
        </w:rPr>
        <w:t>–</w:t>
      </w:r>
      <w:r w:rsidR="004C3B85">
        <w:rPr>
          <w:sz w:val="28"/>
          <w:szCs w:val="28"/>
        </w:rPr>
        <w:t xml:space="preserve"> </w:t>
      </w:r>
      <w:r w:rsidR="00A76709">
        <w:rPr>
          <w:sz w:val="28"/>
          <w:szCs w:val="28"/>
        </w:rPr>
        <w:t>Felsefe Öğretmeni</w:t>
      </w:r>
    </w:p>
    <w:p w:rsidR="00CE0989" w:rsidRDefault="00CE0989" w:rsidP="00CE0989">
      <w:pPr>
        <w:ind w:firstLine="708"/>
        <w:jc w:val="both"/>
        <w:rPr>
          <w:sz w:val="28"/>
          <w:szCs w:val="28"/>
        </w:rPr>
      </w:pPr>
      <w:r w:rsidRPr="006B236A">
        <w:rPr>
          <w:sz w:val="28"/>
          <w:szCs w:val="28"/>
        </w:rPr>
        <w:t>6-</w:t>
      </w:r>
      <w:r w:rsidR="00A76709">
        <w:rPr>
          <w:sz w:val="28"/>
          <w:szCs w:val="28"/>
        </w:rPr>
        <w:t xml:space="preserve"> Kısmet ÖZEKİNCİ</w:t>
      </w:r>
      <w:r w:rsidR="004C3B85">
        <w:rPr>
          <w:sz w:val="28"/>
          <w:szCs w:val="28"/>
        </w:rPr>
        <w:t xml:space="preserve">   </w:t>
      </w:r>
      <w:r w:rsidR="00A0316F">
        <w:rPr>
          <w:sz w:val="28"/>
          <w:szCs w:val="28"/>
        </w:rPr>
        <w:t xml:space="preserve">                   </w:t>
      </w:r>
      <w:r w:rsidR="00066F92">
        <w:rPr>
          <w:sz w:val="28"/>
          <w:szCs w:val="28"/>
        </w:rPr>
        <w:t xml:space="preserve"> </w:t>
      </w:r>
      <w:r w:rsidR="004C3B85">
        <w:rPr>
          <w:sz w:val="28"/>
          <w:szCs w:val="28"/>
        </w:rPr>
        <w:t xml:space="preserve">Üye </w:t>
      </w:r>
      <w:r w:rsidR="00A76709">
        <w:rPr>
          <w:sz w:val="28"/>
          <w:szCs w:val="28"/>
        </w:rPr>
        <w:t>–</w:t>
      </w:r>
      <w:r w:rsidR="004C3B85">
        <w:rPr>
          <w:sz w:val="28"/>
          <w:szCs w:val="28"/>
        </w:rPr>
        <w:t xml:space="preserve"> </w:t>
      </w:r>
      <w:r w:rsidR="00A76709">
        <w:rPr>
          <w:sz w:val="28"/>
          <w:szCs w:val="28"/>
        </w:rPr>
        <w:t>Türk Dili ve Edebiyatı</w:t>
      </w:r>
    </w:p>
    <w:p w:rsidR="004C3B85" w:rsidRDefault="00E61364" w:rsidP="00CE0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7-</w:t>
      </w:r>
      <w:r w:rsidR="00A76709">
        <w:rPr>
          <w:sz w:val="28"/>
          <w:szCs w:val="28"/>
        </w:rPr>
        <w:t>Özgür KAYA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03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Üye </w:t>
      </w:r>
      <w:r w:rsidR="00A767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6709">
        <w:rPr>
          <w:sz w:val="28"/>
          <w:szCs w:val="28"/>
        </w:rPr>
        <w:t>Fizik Öğretmeni</w:t>
      </w:r>
    </w:p>
    <w:p w:rsidR="00E61364" w:rsidRDefault="00E61364" w:rsidP="00CE0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8-</w:t>
      </w:r>
      <w:r w:rsidR="00A76709">
        <w:rPr>
          <w:sz w:val="28"/>
          <w:szCs w:val="28"/>
        </w:rPr>
        <w:t>Mehmet ŞAHİN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66F92">
        <w:rPr>
          <w:sz w:val="28"/>
          <w:szCs w:val="28"/>
        </w:rPr>
        <w:t xml:space="preserve">       </w:t>
      </w:r>
      <w:r w:rsidR="00A0316F">
        <w:rPr>
          <w:sz w:val="28"/>
          <w:szCs w:val="28"/>
        </w:rPr>
        <w:t xml:space="preserve"> </w:t>
      </w:r>
      <w:r w:rsidR="00066F92">
        <w:rPr>
          <w:sz w:val="28"/>
          <w:szCs w:val="28"/>
        </w:rPr>
        <w:t xml:space="preserve"> </w:t>
      </w:r>
      <w:r w:rsidR="009A5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Üye – </w:t>
      </w:r>
      <w:r w:rsidR="00A76709">
        <w:rPr>
          <w:sz w:val="28"/>
          <w:szCs w:val="28"/>
        </w:rPr>
        <w:t>Coğrafya Öğretmeni</w:t>
      </w:r>
    </w:p>
    <w:p w:rsidR="00E61364" w:rsidRDefault="00E61364" w:rsidP="00CE0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9-</w:t>
      </w:r>
      <w:r w:rsidR="00A76709">
        <w:rPr>
          <w:sz w:val="28"/>
          <w:szCs w:val="28"/>
        </w:rPr>
        <w:t>Oğuzhan 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03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Üye-</w:t>
      </w:r>
      <w:r w:rsidR="00A0316F">
        <w:rPr>
          <w:sz w:val="28"/>
          <w:szCs w:val="28"/>
        </w:rPr>
        <w:t>Tarih Öğretmeni</w:t>
      </w:r>
    </w:p>
    <w:p w:rsidR="00E61364" w:rsidRDefault="00E61364" w:rsidP="00CE0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10-</w:t>
      </w:r>
      <w:r w:rsidR="00A76709">
        <w:rPr>
          <w:sz w:val="28"/>
          <w:szCs w:val="28"/>
        </w:rPr>
        <w:t>Seda KARAPINAR</w:t>
      </w:r>
      <w:r>
        <w:rPr>
          <w:sz w:val="28"/>
          <w:szCs w:val="28"/>
        </w:rPr>
        <w:t xml:space="preserve">                   </w:t>
      </w:r>
      <w:r w:rsidR="00A0316F">
        <w:rPr>
          <w:sz w:val="28"/>
          <w:szCs w:val="28"/>
        </w:rPr>
        <w:t xml:space="preserve">  </w:t>
      </w:r>
      <w:r w:rsidR="009A5E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Üye- Din Kültürü ve Ahlak Bilgisi Öğretmeni</w:t>
      </w:r>
    </w:p>
    <w:p w:rsidR="00066F92" w:rsidRDefault="00153035" w:rsidP="00066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 Hayrettin YEĞEN                      </w:t>
      </w:r>
      <w:r w:rsidR="009A5EB4">
        <w:rPr>
          <w:sz w:val="28"/>
          <w:szCs w:val="28"/>
        </w:rPr>
        <w:t xml:space="preserve"> </w:t>
      </w:r>
      <w:r>
        <w:rPr>
          <w:sz w:val="28"/>
          <w:szCs w:val="28"/>
        </w:rPr>
        <w:t>Üye – Kimya Öğretmeni</w:t>
      </w:r>
    </w:p>
    <w:p w:rsidR="0098230C" w:rsidRDefault="009A5EB4" w:rsidP="009A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6F92">
        <w:rPr>
          <w:sz w:val="28"/>
          <w:szCs w:val="28"/>
        </w:rPr>
        <w:t>12- Servet Eren                                 Üye- Beden Eğitimi Öğretmeni</w:t>
      </w:r>
    </w:p>
    <w:p w:rsidR="009A5EB4" w:rsidRDefault="009A5EB4" w:rsidP="009A5EB4">
      <w:pPr>
        <w:jc w:val="both"/>
        <w:rPr>
          <w:b/>
        </w:rPr>
      </w:pPr>
      <w:r>
        <w:rPr>
          <w:sz w:val="28"/>
          <w:szCs w:val="28"/>
        </w:rPr>
        <w:t xml:space="preserve">         13- Ramazan Yaman                         Üye- Görsel Sanatlar Öğretmeni</w:t>
      </w:r>
    </w:p>
    <w:p w:rsidR="0098230C" w:rsidRDefault="0098230C" w:rsidP="00EF512B">
      <w:pPr>
        <w:pStyle w:val="AralkYok"/>
        <w:rPr>
          <w:rFonts w:ascii="Times New Roman" w:hAnsi="Times New Roman" w:cs="Times New Roman"/>
          <w:b/>
          <w:sz w:val="24"/>
        </w:rPr>
      </w:pPr>
    </w:p>
    <w:p w:rsidR="0098230C" w:rsidRDefault="0098230C" w:rsidP="00EF512B">
      <w:pPr>
        <w:pStyle w:val="AralkYok"/>
        <w:rPr>
          <w:rFonts w:ascii="Times New Roman" w:hAnsi="Times New Roman" w:cs="Times New Roman"/>
          <w:b/>
          <w:sz w:val="24"/>
        </w:rPr>
      </w:pPr>
    </w:p>
    <w:p w:rsidR="0098230C" w:rsidRDefault="0098230C" w:rsidP="00EF512B">
      <w:pPr>
        <w:pStyle w:val="AralkYok"/>
        <w:rPr>
          <w:rFonts w:ascii="Times New Roman" w:hAnsi="Times New Roman" w:cs="Times New Roman"/>
          <w:b/>
          <w:sz w:val="24"/>
        </w:rPr>
      </w:pPr>
    </w:p>
    <w:p w:rsidR="0098230C" w:rsidRDefault="0098230C" w:rsidP="00EF512B">
      <w:pPr>
        <w:pStyle w:val="AralkYok"/>
        <w:rPr>
          <w:rFonts w:ascii="Times New Roman" w:hAnsi="Times New Roman" w:cs="Times New Roman"/>
          <w:b/>
          <w:sz w:val="24"/>
        </w:rPr>
      </w:pPr>
    </w:p>
    <w:p w:rsidR="0098230C" w:rsidRDefault="0098230C" w:rsidP="00EF512B">
      <w:pPr>
        <w:pStyle w:val="AralkYok"/>
        <w:rPr>
          <w:rFonts w:ascii="Times New Roman" w:hAnsi="Times New Roman" w:cs="Times New Roman"/>
          <w:b/>
          <w:sz w:val="24"/>
        </w:rPr>
      </w:pPr>
    </w:p>
    <w:p w:rsidR="004663C4" w:rsidRDefault="004663C4" w:rsidP="00EF512B">
      <w:pPr>
        <w:pStyle w:val="AralkYok"/>
        <w:rPr>
          <w:rFonts w:ascii="Times New Roman" w:hAnsi="Times New Roman" w:cs="Times New Roman"/>
          <w:b/>
          <w:sz w:val="24"/>
        </w:rPr>
      </w:pPr>
    </w:p>
    <w:p w:rsidR="00066F92" w:rsidRDefault="00066F92" w:rsidP="00EF512B">
      <w:pPr>
        <w:pStyle w:val="AralkYok"/>
        <w:rPr>
          <w:rFonts w:ascii="Times New Roman" w:hAnsi="Times New Roman" w:cs="Times New Roman"/>
          <w:b/>
          <w:sz w:val="24"/>
        </w:rPr>
      </w:pPr>
    </w:p>
    <w:p w:rsidR="004663C4" w:rsidRDefault="009377CE" w:rsidP="009377CE">
      <w:pPr>
        <w:pStyle w:val="AralkYok"/>
        <w:ind w:left="9204"/>
        <w:rPr>
          <w:rFonts w:ascii="Times New Roman" w:hAnsi="Times New Roman" w:cs="Times New Roman"/>
          <w:b/>
          <w:sz w:val="24"/>
        </w:rPr>
      </w:pPr>
      <w:r>
        <w:rPr>
          <w:b/>
          <w:bCs/>
          <w:sz w:val="28"/>
        </w:rPr>
        <w:lastRenderedPageBreak/>
        <w:t>EK-5</w:t>
      </w:r>
    </w:p>
    <w:p w:rsidR="000807B1" w:rsidRPr="00193782" w:rsidRDefault="000807B1" w:rsidP="000807B1">
      <w:pPr>
        <w:pStyle w:val="Default"/>
        <w:jc w:val="center"/>
        <w:rPr>
          <w:sz w:val="28"/>
          <w:szCs w:val="22"/>
        </w:rPr>
      </w:pPr>
      <w:r w:rsidRPr="00193782">
        <w:rPr>
          <w:b/>
          <w:bCs/>
          <w:sz w:val="28"/>
          <w:szCs w:val="22"/>
        </w:rPr>
        <w:t>2023-2024 EĞİTİM – ÖĞRETİM YILI</w:t>
      </w:r>
      <w:r w:rsidR="009377CE">
        <w:rPr>
          <w:b/>
          <w:bCs/>
          <w:sz w:val="28"/>
          <w:szCs w:val="22"/>
        </w:rPr>
        <w:t xml:space="preserve">                            </w:t>
      </w:r>
    </w:p>
    <w:p w:rsidR="000807B1" w:rsidRPr="00193782" w:rsidRDefault="00A0316F" w:rsidP="000807B1">
      <w:pPr>
        <w:pStyle w:val="Default"/>
        <w:jc w:val="center"/>
        <w:rPr>
          <w:sz w:val="28"/>
          <w:szCs w:val="22"/>
        </w:rPr>
      </w:pPr>
      <w:r>
        <w:rPr>
          <w:b/>
          <w:bCs/>
          <w:sz w:val="28"/>
          <w:szCs w:val="22"/>
        </w:rPr>
        <w:t>ŞEHİT SELÇUK DOST ÇOK PROGRAMLI</w:t>
      </w:r>
      <w:r w:rsidR="000807B1" w:rsidRPr="00193782">
        <w:rPr>
          <w:b/>
          <w:bCs/>
          <w:sz w:val="28"/>
          <w:szCs w:val="22"/>
        </w:rPr>
        <w:t xml:space="preserve"> ANADOLU LİSESİ</w:t>
      </w:r>
    </w:p>
    <w:p w:rsidR="000807B1" w:rsidRPr="00193782" w:rsidRDefault="000807B1" w:rsidP="000807B1">
      <w:pPr>
        <w:jc w:val="center"/>
        <w:rPr>
          <w:b/>
          <w:bCs/>
          <w:sz w:val="28"/>
        </w:rPr>
      </w:pPr>
      <w:r w:rsidRPr="00193782">
        <w:rPr>
          <w:b/>
          <w:bCs/>
          <w:sz w:val="28"/>
        </w:rPr>
        <w:t>“BEN HER YERDE VARIM” PROJESİ SOSYAL ETKİNLİK PROJESİ UYGULAMA PLANI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2015"/>
        <w:gridCol w:w="2144"/>
        <w:gridCol w:w="1907"/>
      </w:tblGrid>
      <w:tr w:rsidR="00A139E9" w:rsidTr="004555BC">
        <w:trPr>
          <w:trHeight w:val="518"/>
        </w:trPr>
        <w:tc>
          <w:tcPr>
            <w:tcW w:w="1271" w:type="dxa"/>
          </w:tcPr>
          <w:p w:rsidR="00A139E9" w:rsidRPr="00193782" w:rsidRDefault="00A139E9" w:rsidP="00401CB8">
            <w:pPr>
              <w:pStyle w:val="Default"/>
              <w:jc w:val="center"/>
              <w:rPr>
                <w:szCs w:val="22"/>
              </w:rPr>
            </w:pPr>
            <w:r w:rsidRPr="00193782">
              <w:rPr>
                <w:b/>
                <w:bCs/>
                <w:szCs w:val="22"/>
              </w:rPr>
              <w:t xml:space="preserve">AYLAR </w:t>
            </w:r>
          </w:p>
          <w:p w:rsidR="00A139E9" w:rsidRPr="00193782" w:rsidRDefault="00A139E9" w:rsidP="00401CB8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39E9" w:rsidRPr="00193782" w:rsidRDefault="00A139E9" w:rsidP="00401CB8">
            <w:pPr>
              <w:pStyle w:val="Default"/>
              <w:jc w:val="center"/>
              <w:rPr>
                <w:szCs w:val="22"/>
              </w:rPr>
            </w:pPr>
            <w:r w:rsidRPr="00193782">
              <w:rPr>
                <w:b/>
                <w:bCs/>
                <w:szCs w:val="22"/>
              </w:rPr>
              <w:t xml:space="preserve">HAFTALAR </w:t>
            </w:r>
          </w:p>
          <w:p w:rsidR="00A139E9" w:rsidRPr="00193782" w:rsidRDefault="00A139E9" w:rsidP="00401CB8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9E9" w:rsidRPr="00193782" w:rsidRDefault="00A139E9" w:rsidP="00401CB8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A139E9">
              <w:rPr>
                <w:b/>
                <w:bCs/>
                <w:szCs w:val="22"/>
              </w:rPr>
              <w:t>ETKİNLİK TEMASI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A139E9" w:rsidRPr="00193782" w:rsidRDefault="00A139E9" w:rsidP="00401CB8">
            <w:pPr>
              <w:pStyle w:val="Default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YAPILACAK </w:t>
            </w:r>
            <w:r w:rsidRPr="00193782">
              <w:rPr>
                <w:b/>
                <w:bCs/>
                <w:szCs w:val="22"/>
              </w:rPr>
              <w:t xml:space="preserve">ETKİNLİK </w:t>
            </w:r>
          </w:p>
          <w:p w:rsidR="00A139E9" w:rsidRPr="00193782" w:rsidRDefault="00A139E9" w:rsidP="00401CB8">
            <w:pPr>
              <w:jc w:val="center"/>
            </w:pPr>
          </w:p>
        </w:tc>
        <w:tc>
          <w:tcPr>
            <w:tcW w:w="2144" w:type="dxa"/>
          </w:tcPr>
          <w:p w:rsidR="00A139E9" w:rsidRPr="00193782" w:rsidRDefault="00A139E9" w:rsidP="00401CB8">
            <w:pPr>
              <w:pStyle w:val="Default"/>
              <w:jc w:val="center"/>
              <w:rPr>
                <w:szCs w:val="22"/>
              </w:rPr>
            </w:pPr>
            <w:r w:rsidRPr="00193782">
              <w:rPr>
                <w:b/>
                <w:bCs/>
                <w:szCs w:val="22"/>
              </w:rPr>
              <w:t xml:space="preserve">GÖREV ALAN ÖĞRETMENLER </w:t>
            </w:r>
          </w:p>
          <w:p w:rsidR="00A139E9" w:rsidRPr="00193782" w:rsidRDefault="00A139E9" w:rsidP="00401CB8">
            <w:pPr>
              <w:jc w:val="center"/>
            </w:pPr>
          </w:p>
        </w:tc>
        <w:tc>
          <w:tcPr>
            <w:tcW w:w="1907" w:type="dxa"/>
          </w:tcPr>
          <w:p w:rsidR="00A139E9" w:rsidRPr="00193782" w:rsidRDefault="00A139E9" w:rsidP="00401CB8">
            <w:pPr>
              <w:pStyle w:val="Default"/>
              <w:jc w:val="center"/>
              <w:rPr>
                <w:szCs w:val="22"/>
              </w:rPr>
            </w:pPr>
            <w:r w:rsidRPr="00193782">
              <w:rPr>
                <w:b/>
                <w:bCs/>
                <w:szCs w:val="22"/>
              </w:rPr>
              <w:t xml:space="preserve">GÖREV ALAN ÖĞRENCİLER </w:t>
            </w:r>
          </w:p>
          <w:p w:rsidR="00A139E9" w:rsidRPr="00193782" w:rsidRDefault="00A139E9" w:rsidP="00401CB8">
            <w:pPr>
              <w:jc w:val="center"/>
            </w:pPr>
          </w:p>
        </w:tc>
      </w:tr>
      <w:tr w:rsidR="00A139E9" w:rsidTr="004555BC">
        <w:trPr>
          <w:trHeight w:val="1819"/>
        </w:trPr>
        <w:tc>
          <w:tcPr>
            <w:tcW w:w="1271" w:type="dxa"/>
            <w:vAlign w:val="center"/>
          </w:tcPr>
          <w:p w:rsidR="00A139E9" w:rsidRPr="00563466" w:rsidRDefault="00A139E9" w:rsidP="00401CB8">
            <w:pPr>
              <w:jc w:val="center"/>
              <w:rPr>
                <w:b/>
              </w:rPr>
            </w:pPr>
            <w:r w:rsidRPr="00193782">
              <w:rPr>
                <w:b/>
              </w:rPr>
              <w:t>MART</w:t>
            </w:r>
          </w:p>
        </w:tc>
        <w:tc>
          <w:tcPr>
            <w:tcW w:w="1559" w:type="dxa"/>
            <w:vAlign w:val="center"/>
          </w:tcPr>
          <w:p w:rsidR="00A139E9" w:rsidRDefault="00A139E9" w:rsidP="00401CB8">
            <w:pPr>
              <w:pStyle w:val="Default"/>
              <w:jc w:val="center"/>
            </w:pPr>
            <w:r>
              <w:t>Son Hafta</w:t>
            </w:r>
          </w:p>
        </w:tc>
        <w:tc>
          <w:tcPr>
            <w:tcW w:w="1418" w:type="dxa"/>
          </w:tcPr>
          <w:p w:rsidR="00A139E9" w:rsidRPr="000807B1" w:rsidRDefault="004D69B2" w:rsidP="000807B1">
            <w:pPr>
              <w:pStyle w:val="Default"/>
              <w:jc w:val="center"/>
            </w:pPr>
            <w:r w:rsidRPr="004F7D28">
              <w:rPr>
                <w:rFonts w:eastAsiaTheme="minorEastAsia"/>
                <w:b/>
                <w:bCs/>
                <w:kern w:val="24"/>
                <w:lang w:eastAsia="tr-TR"/>
              </w:rPr>
              <w:t>Yeşil Dönüşüm ve Sıfır Atık Faaliyeti Teması</w:t>
            </w:r>
          </w:p>
        </w:tc>
        <w:tc>
          <w:tcPr>
            <w:tcW w:w="2015" w:type="dxa"/>
            <w:vAlign w:val="center"/>
          </w:tcPr>
          <w:p w:rsidR="00A139E9" w:rsidRDefault="00A139E9" w:rsidP="000807B1">
            <w:pPr>
              <w:pStyle w:val="Default"/>
              <w:jc w:val="center"/>
            </w:pPr>
            <w:r w:rsidRPr="000807B1">
              <w:t>Orman Haftası’nda (21-26 Mart) Fidan Dikme Etkinliği ile sosyal sorumluluk bilinci kazandırılması</w:t>
            </w:r>
          </w:p>
        </w:tc>
        <w:tc>
          <w:tcPr>
            <w:tcW w:w="2144" w:type="dxa"/>
            <w:vAlign w:val="center"/>
          </w:tcPr>
          <w:p w:rsidR="00A139E9" w:rsidRPr="007968BF" w:rsidRDefault="00A0316F" w:rsidP="00401CB8">
            <w:pPr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 xml:space="preserve">Yeşilay  </w:t>
            </w:r>
            <w:proofErr w:type="spellStart"/>
            <w:r>
              <w:rPr>
                <w:b/>
                <w:u w:val="single"/>
              </w:rPr>
              <w:t>Kulubü</w:t>
            </w:r>
            <w:proofErr w:type="spellEnd"/>
            <w:proofErr w:type="gramEnd"/>
          </w:p>
          <w:p w:rsidR="00A139E9" w:rsidRPr="007968BF" w:rsidRDefault="00A0316F" w:rsidP="00401CB8">
            <w:pPr>
              <w:jc w:val="center"/>
            </w:pPr>
            <w:r>
              <w:t>Seda KARAPINAR</w:t>
            </w:r>
          </w:p>
          <w:p w:rsidR="00A139E9" w:rsidRDefault="00A139E9" w:rsidP="00401CB8">
            <w:pPr>
              <w:jc w:val="center"/>
            </w:pPr>
          </w:p>
        </w:tc>
        <w:tc>
          <w:tcPr>
            <w:tcW w:w="1907" w:type="dxa"/>
            <w:vAlign w:val="center"/>
          </w:tcPr>
          <w:p w:rsidR="00A139E9" w:rsidRPr="004D69B2" w:rsidRDefault="00A139E9" w:rsidP="00401CB8">
            <w:pPr>
              <w:jc w:val="center"/>
              <w:rPr>
                <w:b/>
                <w:bCs/>
              </w:rPr>
            </w:pPr>
            <w:r w:rsidRPr="004D69B2">
              <w:rPr>
                <w:b/>
                <w:bCs/>
              </w:rPr>
              <w:t>Kulüp Öğrencileri</w:t>
            </w:r>
          </w:p>
          <w:p w:rsidR="004D69B2" w:rsidRDefault="00A0316F" w:rsidP="00401CB8">
            <w:pPr>
              <w:jc w:val="center"/>
            </w:pPr>
            <w:r>
              <w:t>Eyüp Söylemez</w:t>
            </w:r>
          </w:p>
          <w:p w:rsidR="004D69B2" w:rsidRDefault="00A0316F" w:rsidP="00401CB8">
            <w:pPr>
              <w:jc w:val="center"/>
            </w:pPr>
            <w:r>
              <w:t>Muhammed Korkmaz</w:t>
            </w:r>
          </w:p>
          <w:p w:rsidR="00A0316F" w:rsidRDefault="00A0316F" w:rsidP="00401CB8">
            <w:pPr>
              <w:jc w:val="center"/>
            </w:pPr>
            <w:r>
              <w:t>Mehmet Yalçın</w:t>
            </w:r>
          </w:p>
          <w:p w:rsidR="00A0316F" w:rsidRDefault="00A0316F" w:rsidP="00401CB8">
            <w:pPr>
              <w:jc w:val="center"/>
            </w:pPr>
            <w:r>
              <w:t>Sefa Meşen</w:t>
            </w:r>
          </w:p>
          <w:p w:rsidR="00A0316F" w:rsidRDefault="00A0316F" w:rsidP="00401CB8">
            <w:pPr>
              <w:jc w:val="center"/>
            </w:pPr>
            <w:r>
              <w:t>Hatice Polat</w:t>
            </w:r>
          </w:p>
          <w:p w:rsidR="00A0316F" w:rsidRDefault="00A0316F" w:rsidP="00401CB8">
            <w:pPr>
              <w:jc w:val="center"/>
            </w:pPr>
            <w:r>
              <w:t>Muhammed Özdemir</w:t>
            </w:r>
          </w:p>
          <w:p w:rsidR="00153035" w:rsidRDefault="00153035" w:rsidP="00153035">
            <w:pPr>
              <w:jc w:val="center"/>
            </w:pPr>
            <w:r>
              <w:t>Deniz Eryılmaz</w:t>
            </w:r>
          </w:p>
          <w:p w:rsidR="00153035" w:rsidRDefault="00153035" w:rsidP="00153035">
            <w:pPr>
              <w:jc w:val="center"/>
            </w:pPr>
            <w:r>
              <w:t>Mustafa Yıldırım</w:t>
            </w:r>
          </w:p>
          <w:p w:rsidR="00153035" w:rsidRDefault="00153035" w:rsidP="00153035">
            <w:pPr>
              <w:jc w:val="center"/>
            </w:pPr>
            <w:r>
              <w:t>İlayda Pala</w:t>
            </w:r>
          </w:p>
          <w:p w:rsidR="00153035" w:rsidRDefault="00153035" w:rsidP="00153035">
            <w:pPr>
              <w:jc w:val="center"/>
            </w:pPr>
            <w:r>
              <w:t>Bilal Ayçin</w:t>
            </w:r>
          </w:p>
          <w:p w:rsidR="00153035" w:rsidRDefault="00153035" w:rsidP="00153035">
            <w:pPr>
              <w:jc w:val="center"/>
            </w:pPr>
            <w:r>
              <w:t>Muhammed Ayçin</w:t>
            </w:r>
          </w:p>
        </w:tc>
      </w:tr>
      <w:tr w:rsidR="00A139E9" w:rsidTr="004555BC">
        <w:trPr>
          <w:trHeight w:val="3606"/>
        </w:trPr>
        <w:tc>
          <w:tcPr>
            <w:tcW w:w="1271" w:type="dxa"/>
            <w:vMerge w:val="restart"/>
            <w:vAlign w:val="center"/>
          </w:tcPr>
          <w:p w:rsidR="00A139E9" w:rsidRPr="00563466" w:rsidRDefault="00A139E9" w:rsidP="00401CB8">
            <w:pPr>
              <w:jc w:val="center"/>
              <w:rPr>
                <w:b/>
              </w:rPr>
            </w:pPr>
            <w:r w:rsidRPr="00193782">
              <w:rPr>
                <w:b/>
              </w:rPr>
              <w:t>NİSAN</w:t>
            </w:r>
          </w:p>
        </w:tc>
        <w:tc>
          <w:tcPr>
            <w:tcW w:w="1559" w:type="dxa"/>
            <w:vAlign w:val="center"/>
          </w:tcPr>
          <w:p w:rsidR="00A139E9" w:rsidRDefault="00A139E9" w:rsidP="00401CB8">
            <w:pPr>
              <w:jc w:val="center"/>
            </w:pPr>
            <w:r>
              <w:t>1-15 Nisan</w:t>
            </w:r>
          </w:p>
        </w:tc>
        <w:tc>
          <w:tcPr>
            <w:tcW w:w="1418" w:type="dxa"/>
          </w:tcPr>
          <w:p w:rsidR="004D69B2" w:rsidRDefault="004D69B2" w:rsidP="00401CB8">
            <w:pPr>
              <w:pStyle w:val="Default"/>
              <w:jc w:val="center"/>
              <w:rPr>
                <w:rFonts w:eastAsiaTheme="minorEastAsia"/>
                <w:b/>
                <w:bCs/>
                <w:kern w:val="24"/>
                <w:lang w:eastAsia="tr-TR"/>
              </w:rPr>
            </w:pPr>
          </w:p>
          <w:p w:rsidR="004D69B2" w:rsidRDefault="004D69B2" w:rsidP="00401CB8">
            <w:pPr>
              <w:pStyle w:val="Default"/>
              <w:jc w:val="center"/>
              <w:rPr>
                <w:rFonts w:eastAsiaTheme="minorEastAsia"/>
                <w:b/>
                <w:bCs/>
                <w:kern w:val="24"/>
                <w:lang w:eastAsia="tr-TR"/>
              </w:rPr>
            </w:pPr>
          </w:p>
          <w:p w:rsidR="004D69B2" w:rsidRDefault="004D69B2" w:rsidP="00401CB8">
            <w:pPr>
              <w:pStyle w:val="Default"/>
              <w:jc w:val="center"/>
              <w:rPr>
                <w:rFonts w:eastAsiaTheme="minorEastAsia"/>
                <w:b/>
                <w:bCs/>
                <w:kern w:val="24"/>
                <w:lang w:eastAsia="tr-TR"/>
              </w:rPr>
            </w:pPr>
          </w:p>
          <w:p w:rsidR="00A139E9" w:rsidRPr="007968BF" w:rsidRDefault="004D69B2" w:rsidP="00401CB8">
            <w:pPr>
              <w:pStyle w:val="Default"/>
              <w:jc w:val="center"/>
            </w:pPr>
            <w:r w:rsidRPr="004F7D28">
              <w:rPr>
                <w:rFonts w:eastAsiaTheme="minorEastAsia"/>
                <w:b/>
                <w:bCs/>
                <w:kern w:val="24"/>
                <w:lang w:eastAsia="tr-TR"/>
              </w:rPr>
              <w:t>Yeşil Dönüşüm ve Sıfır Atık Faaliyeti Teması</w:t>
            </w:r>
          </w:p>
        </w:tc>
        <w:tc>
          <w:tcPr>
            <w:tcW w:w="2015" w:type="dxa"/>
            <w:vAlign w:val="center"/>
          </w:tcPr>
          <w:p w:rsidR="00A139E9" w:rsidRDefault="00A139E9" w:rsidP="004D69B2">
            <w:pPr>
              <w:pStyle w:val="Default"/>
              <w:jc w:val="center"/>
            </w:pPr>
            <w:r w:rsidRPr="007968BF">
              <w:t>Sıfır Atık konusunda (Atık Pil-Yağ-Elektrikli/elektronik eşyaların geri dönüşümü-çöplerin ayrıştırılarak toplanması) bilgilendirme ve teşvik kampanyaları düzenlenmesi</w:t>
            </w:r>
          </w:p>
        </w:tc>
        <w:tc>
          <w:tcPr>
            <w:tcW w:w="2144" w:type="dxa"/>
            <w:vAlign w:val="center"/>
          </w:tcPr>
          <w:p w:rsidR="00A139E9" w:rsidRPr="007968BF" w:rsidRDefault="00153035" w:rsidP="00401C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Bilim Fen ve Teknoloji </w:t>
            </w:r>
            <w:proofErr w:type="spellStart"/>
            <w:r>
              <w:rPr>
                <w:b/>
                <w:u w:val="single"/>
              </w:rPr>
              <w:t>Kulubü</w:t>
            </w:r>
            <w:proofErr w:type="spellEnd"/>
          </w:p>
          <w:p w:rsidR="00A139E9" w:rsidRPr="007968BF" w:rsidRDefault="00153035" w:rsidP="00401CB8">
            <w:pPr>
              <w:jc w:val="center"/>
            </w:pPr>
            <w:r>
              <w:t>Hayreddin Yeğen</w:t>
            </w:r>
          </w:p>
        </w:tc>
        <w:tc>
          <w:tcPr>
            <w:tcW w:w="1907" w:type="dxa"/>
            <w:vAlign w:val="center"/>
          </w:tcPr>
          <w:p w:rsidR="00A139E9" w:rsidRPr="004D69B2" w:rsidRDefault="00A139E9" w:rsidP="00401CB8">
            <w:pPr>
              <w:jc w:val="center"/>
              <w:rPr>
                <w:b/>
                <w:bCs/>
              </w:rPr>
            </w:pPr>
            <w:r w:rsidRPr="004D69B2">
              <w:rPr>
                <w:b/>
                <w:bCs/>
              </w:rPr>
              <w:t>Kulüp Öğrencileri</w:t>
            </w:r>
          </w:p>
          <w:p w:rsidR="004D69B2" w:rsidRDefault="00ED2EE9" w:rsidP="004D69B2">
            <w:pPr>
              <w:jc w:val="center"/>
            </w:pPr>
            <w:r>
              <w:t>Şahin Kibar</w:t>
            </w:r>
            <w:r w:rsidR="001925AC">
              <w:t>oğlu</w:t>
            </w:r>
          </w:p>
          <w:p w:rsidR="001925AC" w:rsidRDefault="001925AC" w:rsidP="004D69B2">
            <w:pPr>
              <w:jc w:val="center"/>
            </w:pPr>
            <w:r>
              <w:t>Melek Polat</w:t>
            </w:r>
          </w:p>
          <w:p w:rsidR="001925AC" w:rsidRDefault="001925AC" w:rsidP="004D69B2">
            <w:pPr>
              <w:jc w:val="center"/>
            </w:pPr>
            <w:r>
              <w:t>Kerim Esen</w:t>
            </w:r>
          </w:p>
          <w:p w:rsidR="001925AC" w:rsidRDefault="001925AC" w:rsidP="004D69B2">
            <w:pPr>
              <w:jc w:val="center"/>
            </w:pPr>
            <w:r>
              <w:t>Sultan Koyun</w:t>
            </w:r>
          </w:p>
          <w:p w:rsidR="001925AC" w:rsidRDefault="001925AC" w:rsidP="004D69B2">
            <w:pPr>
              <w:jc w:val="center"/>
            </w:pPr>
            <w:r>
              <w:t>Samet Durmuş</w:t>
            </w:r>
          </w:p>
          <w:p w:rsidR="001925AC" w:rsidRDefault="001925AC" w:rsidP="004D69B2">
            <w:pPr>
              <w:jc w:val="center"/>
            </w:pPr>
            <w:r>
              <w:t>Zehra Çelik</w:t>
            </w:r>
          </w:p>
          <w:p w:rsidR="001925AC" w:rsidRDefault="001925AC" w:rsidP="004D69B2">
            <w:pPr>
              <w:jc w:val="center"/>
            </w:pPr>
            <w:r>
              <w:t>Songül Yağmur</w:t>
            </w:r>
          </w:p>
          <w:p w:rsidR="001925AC" w:rsidRDefault="001925AC" w:rsidP="004D69B2">
            <w:pPr>
              <w:jc w:val="center"/>
            </w:pPr>
            <w:r>
              <w:t>Ayşenur Yalçın</w:t>
            </w:r>
          </w:p>
          <w:p w:rsidR="001925AC" w:rsidRDefault="001925AC" w:rsidP="004D69B2">
            <w:pPr>
              <w:jc w:val="center"/>
            </w:pPr>
            <w:r>
              <w:t xml:space="preserve">Gizem </w:t>
            </w:r>
            <w:proofErr w:type="spellStart"/>
            <w:r>
              <w:t>Kılınç</w:t>
            </w:r>
            <w:proofErr w:type="spellEnd"/>
          </w:p>
          <w:p w:rsidR="001925AC" w:rsidRDefault="001925AC" w:rsidP="004D69B2">
            <w:pPr>
              <w:jc w:val="center"/>
            </w:pPr>
            <w:r>
              <w:t>Tunahan Kösen</w:t>
            </w:r>
          </w:p>
          <w:p w:rsidR="001925AC" w:rsidRDefault="001925AC" w:rsidP="004D69B2">
            <w:pPr>
              <w:jc w:val="center"/>
            </w:pPr>
            <w:proofErr w:type="spellStart"/>
            <w:r>
              <w:t>Esmanur</w:t>
            </w:r>
            <w:proofErr w:type="spellEnd"/>
            <w:r>
              <w:t xml:space="preserve"> Gergin</w:t>
            </w:r>
          </w:p>
          <w:p w:rsidR="001925AC" w:rsidRDefault="001925AC" w:rsidP="004D69B2">
            <w:pPr>
              <w:jc w:val="center"/>
            </w:pPr>
            <w:r>
              <w:t>Ayşe Yücel</w:t>
            </w:r>
          </w:p>
          <w:p w:rsidR="001925AC" w:rsidRDefault="001925AC" w:rsidP="004D69B2">
            <w:pPr>
              <w:jc w:val="center"/>
            </w:pPr>
            <w:r>
              <w:t>Yeşil Şahin</w:t>
            </w:r>
          </w:p>
          <w:p w:rsidR="004D69B2" w:rsidRDefault="004D69B2" w:rsidP="00401CB8">
            <w:pPr>
              <w:jc w:val="center"/>
            </w:pPr>
          </w:p>
        </w:tc>
      </w:tr>
      <w:tr w:rsidR="00A139E9" w:rsidTr="004555BC">
        <w:trPr>
          <w:trHeight w:val="4185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A139E9" w:rsidRPr="00563466" w:rsidRDefault="00A139E9" w:rsidP="00401CB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39E9" w:rsidRDefault="00A139E9" w:rsidP="00401CB8">
            <w:pPr>
              <w:jc w:val="center"/>
            </w:pPr>
            <w:r>
              <w:t>16-30 Nisan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5258" w:rsidRDefault="00195258" w:rsidP="00401CB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195258" w:rsidRDefault="00195258" w:rsidP="00401CB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195258" w:rsidRDefault="00195258" w:rsidP="00401CB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195258" w:rsidRDefault="00195258" w:rsidP="00401CB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A139E9" w:rsidRPr="007968BF" w:rsidRDefault="00195258" w:rsidP="00401C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7D28">
              <w:rPr>
                <w:rFonts w:eastAsiaTheme="minorEastAsia"/>
                <w:b/>
                <w:bCs/>
                <w:kern w:val="24"/>
              </w:rPr>
              <w:t>Bilinçlendirme ve Bilgilendirme Faaliyeti Teması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A139E9" w:rsidRPr="007968BF" w:rsidRDefault="00A139E9" w:rsidP="00401C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139E9" w:rsidRPr="007968BF" w:rsidRDefault="00A139E9" w:rsidP="00401C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7968BF">
              <w:rPr>
                <w:color w:val="000000"/>
                <w:sz w:val="23"/>
                <w:szCs w:val="23"/>
              </w:rPr>
              <w:t>Güvenli internet kullanımı ve e-hizmetlerin kullanımı konusunda dijital ve basılı içerikler hazırlanarak dağıtılması</w:t>
            </w:r>
          </w:p>
          <w:p w:rsidR="00A139E9" w:rsidRDefault="00A139E9" w:rsidP="00401CB8">
            <w:pPr>
              <w:pStyle w:val="Default"/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A139E9" w:rsidRPr="007968BF" w:rsidRDefault="001925AC" w:rsidP="00401C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Felsefe ve Düşünce </w:t>
            </w:r>
            <w:proofErr w:type="spellStart"/>
            <w:r>
              <w:rPr>
                <w:b/>
                <w:u w:val="single"/>
              </w:rPr>
              <w:t>Kulubü</w:t>
            </w:r>
            <w:proofErr w:type="spellEnd"/>
          </w:p>
          <w:p w:rsidR="00A139E9" w:rsidRPr="007968BF" w:rsidRDefault="001925AC" w:rsidP="00401CB8">
            <w:pPr>
              <w:jc w:val="center"/>
            </w:pPr>
            <w:r>
              <w:t>Ayşe Yayık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9377CE" w:rsidRPr="004D69B2" w:rsidRDefault="009377CE" w:rsidP="009377CE">
            <w:pPr>
              <w:jc w:val="center"/>
              <w:rPr>
                <w:b/>
                <w:bCs/>
              </w:rPr>
            </w:pPr>
            <w:r w:rsidRPr="004D69B2">
              <w:rPr>
                <w:b/>
                <w:bCs/>
              </w:rPr>
              <w:t>Kulüp Öğrencileri</w:t>
            </w:r>
          </w:p>
          <w:p w:rsidR="009377CE" w:rsidRDefault="001925AC" w:rsidP="009377CE">
            <w:pPr>
              <w:jc w:val="center"/>
            </w:pPr>
            <w:proofErr w:type="spellStart"/>
            <w:r>
              <w:t>Şeymanur</w:t>
            </w:r>
            <w:proofErr w:type="spellEnd"/>
            <w:r>
              <w:t xml:space="preserve"> Koca</w:t>
            </w:r>
          </w:p>
          <w:p w:rsidR="001925AC" w:rsidRDefault="001925AC" w:rsidP="009377CE">
            <w:pPr>
              <w:jc w:val="center"/>
            </w:pPr>
            <w:r>
              <w:t>Zehra Korkmaz</w:t>
            </w:r>
          </w:p>
          <w:p w:rsidR="001925AC" w:rsidRDefault="001925AC" w:rsidP="009377CE">
            <w:pPr>
              <w:jc w:val="center"/>
            </w:pPr>
            <w:r>
              <w:t>Osman Karaman</w:t>
            </w:r>
          </w:p>
          <w:p w:rsidR="001925AC" w:rsidRDefault="001925AC" w:rsidP="009377CE">
            <w:pPr>
              <w:jc w:val="center"/>
            </w:pPr>
            <w:r>
              <w:t>Seda Pala</w:t>
            </w:r>
          </w:p>
          <w:p w:rsidR="001925AC" w:rsidRDefault="001925AC" w:rsidP="009377CE">
            <w:pPr>
              <w:jc w:val="center"/>
            </w:pPr>
            <w:r>
              <w:t>Ahmet Demir</w:t>
            </w:r>
          </w:p>
          <w:p w:rsidR="001925AC" w:rsidRDefault="001925AC" w:rsidP="009377CE">
            <w:pPr>
              <w:jc w:val="center"/>
            </w:pPr>
            <w:r>
              <w:t>Arif Durmuş</w:t>
            </w:r>
          </w:p>
          <w:p w:rsidR="001925AC" w:rsidRDefault="001925AC" w:rsidP="009377CE">
            <w:pPr>
              <w:jc w:val="center"/>
            </w:pPr>
            <w:r>
              <w:t xml:space="preserve">Çağdaş </w:t>
            </w:r>
            <w:proofErr w:type="spellStart"/>
            <w:r>
              <w:t>Üstünsarı</w:t>
            </w:r>
            <w:proofErr w:type="spellEnd"/>
          </w:p>
          <w:p w:rsidR="001925AC" w:rsidRDefault="00D57677" w:rsidP="009377CE">
            <w:pPr>
              <w:jc w:val="center"/>
            </w:pPr>
            <w:r>
              <w:t>Hatice Emre</w:t>
            </w:r>
          </w:p>
          <w:p w:rsidR="00D57677" w:rsidRDefault="00D57677" w:rsidP="00D57677">
            <w:pPr>
              <w:jc w:val="center"/>
            </w:pPr>
            <w:r>
              <w:t>Songül Yücel</w:t>
            </w:r>
          </w:p>
          <w:p w:rsidR="00D57677" w:rsidRDefault="00D57677" w:rsidP="00D57677">
            <w:pPr>
              <w:jc w:val="center"/>
            </w:pPr>
            <w:proofErr w:type="spellStart"/>
            <w:r>
              <w:t>İdal</w:t>
            </w:r>
            <w:proofErr w:type="spellEnd"/>
            <w:r>
              <w:t xml:space="preserve"> Kurt</w:t>
            </w:r>
          </w:p>
          <w:p w:rsidR="00D57677" w:rsidRDefault="00D57677" w:rsidP="00D57677">
            <w:pPr>
              <w:jc w:val="center"/>
            </w:pPr>
            <w:proofErr w:type="spellStart"/>
            <w:r>
              <w:t>Sılanur</w:t>
            </w:r>
            <w:proofErr w:type="spellEnd"/>
            <w:r>
              <w:t xml:space="preserve"> Demir</w:t>
            </w:r>
          </w:p>
          <w:p w:rsidR="00D57677" w:rsidRDefault="00D57677" w:rsidP="00D57677">
            <w:pPr>
              <w:jc w:val="center"/>
            </w:pPr>
            <w:r>
              <w:t>Hümeyra Emre</w:t>
            </w:r>
          </w:p>
          <w:p w:rsidR="00D57677" w:rsidRDefault="00D57677" w:rsidP="00D57677">
            <w:pPr>
              <w:jc w:val="center"/>
            </w:pPr>
          </w:p>
          <w:p w:rsidR="009377CE" w:rsidRDefault="009377CE" w:rsidP="009377CE">
            <w:pPr>
              <w:jc w:val="center"/>
            </w:pPr>
          </w:p>
          <w:p w:rsidR="009377CE" w:rsidRDefault="009377CE" w:rsidP="009377CE">
            <w:pPr>
              <w:jc w:val="center"/>
            </w:pPr>
          </w:p>
          <w:p w:rsidR="009377CE" w:rsidRDefault="009377CE" w:rsidP="009377CE">
            <w:pPr>
              <w:jc w:val="center"/>
            </w:pPr>
          </w:p>
          <w:p w:rsidR="00A139E9" w:rsidRDefault="00A139E9" w:rsidP="00401CB8">
            <w:pPr>
              <w:jc w:val="center"/>
            </w:pPr>
          </w:p>
        </w:tc>
      </w:tr>
      <w:tr w:rsidR="009377CE" w:rsidTr="004555BC">
        <w:trPr>
          <w:trHeight w:val="528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9377CE" w:rsidRPr="00563466" w:rsidRDefault="009377CE" w:rsidP="009377CE">
            <w:pPr>
              <w:jc w:val="center"/>
              <w:rPr>
                <w:b/>
              </w:rPr>
            </w:pPr>
            <w:r w:rsidRPr="00193782">
              <w:rPr>
                <w:b/>
              </w:rPr>
              <w:lastRenderedPageBreak/>
              <w:t>MAYIS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77CE" w:rsidRDefault="009377CE" w:rsidP="009377CE">
            <w:pPr>
              <w:jc w:val="center"/>
            </w:pPr>
            <w:r>
              <w:t>1-18 Mayıs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7CE" w:rsidRDefault="00195258" w:rsidP="009377CE">
            <w:pPr>
              <w:pStyle w:val="Default"/>
              <w:jc w:val="center"/>
            </w:pPr>
            <w:r w:rsidRPr="004F7D28">
              <w:rPr>
                <w:rFonts w:eastAsiaTheme="minorEastAsia"/>
                <w:b/>
                <w:bCs/>
                <w:kern w:val="24"/>
                <w:lang w:eastAsia="tr-TR"/>
              </w:rPr>
              <w:t>Bilinçlendirme ve Bilgilendirme Faaliyeti Teması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9377CE" w:rsidRDefault="009377CE" w:rsidP="009377CE">
            <w:pPr>
              <w:pStyle w:val="Default"/>
              <w:jc w:val="center"/>
            </w:pPr>
          </w:p>
          <w:p w:rsidR="009377CE" w:rsidRDefault="009377CE" w:rsidP="009377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İlimiz Halk Kütüphanesinin Öğrencileri tanıtımı ve kütüphane gezisinin sağlanması</w:t>
            </w:r>
          </w:p>
          <w:p w:rsidR="009377CE" w:rsidRDefault="009377CE" w:rsidP="009377CE">
            <w:pPr>
              <w:jc w:val="center"/>
            </w:pPr>
          </w:p>
        </w:tc>
        <w:tc>
          <w:tcPr>
            <w:tcW w:w="2144" w:type="dxa"/>
            <w:vMerge w:val="restart"/>
            <w:tcBorders>
              <w:bottom w:val="single" w:sz="4" w:space="0" w:color="auto"/>
            </w:tcBorders>
            <w:vAlign w:val="center"/>
          </w:tcPr>
          <w:p w:rsidR="009377CE" w:rsidRDefault="00D57677" w:rsidP="009377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Görsel Sanatlar </w:t>
            </w:r>
            <w:r w:rsidR="009377CE" w:rsidRPr="004E63D5">
              <w:rPr>
                <w:b/>
                <w:u w:val="single"/>
              </w:rPr>
              <w:t>Kulübü</w:t>
            </w:r>
          </w:p>
          <w:p w:rsidR="009377CE" w:rsidRPr="004E63D5" w:rsidRDefault="00D57677" w:rsidP="009377CE">
            <w:pPr>
              <w:jc w:val="center"/>
            </w:pPr>
            <w:r>
              <w:t>Ramazan Yaman</w:t>
            </w:r>
          </w:p>
        </w:tc>
        <w:tc>
          <w:tcPr>
            <w:tcW w:w="1907" w:type="dxa"/>
            <w:vMerge w:val="restart"/>
            <w:tcBorders>
              <w:bottom w:val="single" w:sz="4" w:space="0" w:color="auto"/>
            </w:tcBorders>
            <w:vAlign w:val="center"/>
          </w:tcPr>
          <w:p w:rsidR="009377CE" w:rsidRPr="004D69B2" w:rsidRDefault="009377CE" w:rsidP="009377CE">
            <w:pPr>
              <w:jc w:val="center"/>
              <w:rPr>
                <w:b/>
                <w:bCs/>
              </w:rPr>
            </w:pPr>
            <w:r w:rsidRPr="004D69B2">
              <w:rPr>
                <w:b/>
                <w:bCs/>
              </w:rPr>
              <w:t>Kulüp Öğrencileri</w:t>
            </w:r>
          </w:p>
          <w:p w:rsidR="009377CE" w:rsidRDefault="00D57677" w:rsidP="00D57677">
            <w:pPr>
              <w:jc w:val="center"/>
            </w:pPr>
            <w:r>
              <w:t>Muhammed Kaya</w:t>
            </w:r>
          </w:p>
          <w:p w:rsidR="00D57677" w:rsidRDefault="00D57677" w:rsidP="00D57677">
            <w:pPr>
              <w:jc w:val="center"/>
            </w:pPr>
            <w:r>
              <w:t>Çağlar Tosun</w:t>
            </w:r>
          </w:p>
          <w:p w:rsidR="00D57677" w:rsidRDefault="00D57677" w:rsidP="00D57677">
            <w:pPr>
              <w:jc w:val="center"/>
            </w:pPr>
            <w:r>
              <w:t>Sedef Kaya</w:t>
            </w:r>
          </w:p>
          <w:p w:rsidR="00D57677" w:rsidRDefault="00D57677" w:rsidP="00D57677">
            <w:pPr>
              <w:jc w:val="center"/>
            </w:pPr>
            <w:proofErr w:type="spellStart"/>
            <w:r>
              <w:t>Vakkas</w:t>
            </w:r>
            <w:proofErr w:type="spellEnd"/>
            <w:r>
              <w:t xml:space="preserve"> Kaya</w:t>
            </w:r>
          </w:p>
          <w:p w:rsidR="00D57677" w:rsidRDefault="00D57677" w:rsidP="00D57677">
            <w:pPr>
              <w:jc w:val="center"/>
            </w:pPr>
            <w:proofErr w:type="spellStart"/>
            <w:r>
              <w:t>Vakkas</w:t>
            </w:r>
            <w:proofErr w:type="spellEnd"/>
            <w:r>
              <w:t xml:space="preserve"> Demir</w:t>
            </w:r>
          </w:p>
          <w:p w:rsidR="00D57677" w:rsidRDefault="00D57677" w:rsidP="00D57677">
            <w:pPr>
              <w:jc w:val="center"/>
            </w:pPr>
            <w:r>
              <w:t>Hasan Demirel</w:t>
            </w:r>
          </w:p>
          <w:p w:rsidR="00D57677" w:rsidRDefault="00D57677" w:rsidP="00D57677">
            <w:pPr>
              <w:jc w:val="center"/>
            </w:pPr>
            <w:r>
              <w:t>Efe Demir</w:t>
            </w:r>
          </w:p>
          <w:p w:rsidR="00D57677" w:rsidRDefault="00D57677" w:rsidP="00D57677">
            <w:pPr>
              <w:jc w:val="center"/>
            </w:pPr>
            <w:r>
              <w:t>Ebubekir Bahar</w:t>
            </w:r>
          </w:p>
          <w:p w:rsidR="00D57677" w:rsidRDefault="00D57677" w:rsidP="00D57677">
            <w:pPr>
              <w:jc w:val="center"/>
            </w:pPr>
            <w:r>
              <w:t>Arif Demir</w:t>
            </w:r>
          </w:p>
          <w:p w:rsidR="00D57677" w:rsidRDefault="00D57677" w:rsidP="00D57677">
            <w:pPr>
              <w:jc w:val="center"/>
            </w:pPr>
            <w:r>
              <w:t>Mesut Arı</w:t>
            </w:r>
          </w:p>
          <w:p w:rsidR="00D57677" w:rsidRDefault="00D57677" w:rsidP="00D57677">
            <w:pPr>
              <w:jc w:val="center"/>
            </w:pPr>
            <w:r>
              <w:t>Şükran Yağmur</w:t>
            </w:r>
          </w:p>
          <w:p w:rsidR="00D57677" w:rsidRDefault="00D57677" w:rsidP="00D57677">
            <w:pPr>
              <w:jc w:val="center"/>
            </w:pPr>
            <w:r>
              <w:t>Ümit Sert</w:t>
            </w:r>
          </w:p>
          <w:p w:rsidR="00D57677" w:rsidRDefault="00D57677" w:rsidP="00D57677">
            <w:pPr>
              <w:jc w:val="center"/>
            </w:pPr>
            <w:r>
              <w:t>Ela Doğan</w:t>
            </w:r>
          </w:p>
          <w:p w:rsidR="00D57677" w:rsidRDefault="00D57677" w:rsidP="00D57677">
            <w:pPr>
              <w:jc w:val="center"/>
            </w:pPr>
            <w:r>
              <w:t>Maide Kızmaz</w:t>
            </w:r>
          </w:p>
        </w:tc>
      </w:tr>
      <w:tr w:rsidR="009377CE" w:rsidTr="004555BC">
        <w:trPr>
          <w:trHeight w:val="52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9377CE" w:rsidRPr="00563466" w:rsidRDefault="009377CE" w:rsidP="009377C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77CE" w:rsidRDefault="009377CE" w:rsidP="009377CE">
            <w:pPr>
              <w:jc w:val="center"/>
            </w:pPr>
            <w:r>
              <w:t>19-31 Mayıs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5941" w:rsidRDefault="00C65941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C65941" w:rsidRDefault="00C65941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9377CE" w:rsidRPr="004871FE" w:rsidRDefault="00195258" w:rsidP="009377CE">
            <w:pPr>
              <w:jc w:val="center"/>
            </w:pPr>
            <w:r w:rsidRPr="004F7D28">
              <w:rPr>
                <w:rFonts w:eastAsiaTheme="minorEastAsia"/>
                <w:b/>
                <w:bCs/>
                <w:kern w:val="24"/>
              </w:rPr>
              <w:t>Bilinçlendirme ve Bilgilendirme Faaliyeti Teması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9377CE" w:rsidRPr="004871FE" w:rsidRDefault="009377CE" w:rsidP="009377CE">
            <w:pPr>
              <w:jc w:val="center"/>
            </w:pPr>
          </w:p>
          <w:p w:rsidR="009377CE" w:rsidRPr="004871FE" w:rsidRDefault="009377CE" w:rsidP="009377CE">
            <w:pPr>
              <w:jc w:val="center"/>
            </w:pPr>
            <w:r w:rsidRPr="004871FE">
              <w:t>Müzeler Haftası’nda (18-24 Mayıs) “Müzeye Gitmeyen Meslek Lisesi Öğrencisi Kalmasın” başlığıyla tüm öğrencilerin müze ziyareti gerçekleştirmesi</w:t>
            </w:r>
          </w:p>
          <w:p w:rsidR="009377CE" w:rsidRDefault="009377CE" w:rsidP="009377CE">
            <w:pPr>
              <w:jc w:val="center"/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9377CE" w:rsidRDefault="009377CE" w:rsidP="009377CE">
            <w:pPr>
              <w:jc w:val="center"/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9377CE" w:rsidRDefault="009377CE" w:rsidP="009377CE">
            <w:pPr>
              <w:jc w:val="center"/>
            </w:pPr>
          </w:p>
        </w:tc>
      </w:tr>
      <w:tr w:rsidR="009377CE" w:rsidTr="004555BC">
        <w:trPr>
          <w:trHeight w:val="3036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9377CE" w:rsidRPr="00563466" w:rsidRDefault="009377CE" w:rsidP="009377CE">
            <w:pPr>
              <w:jc w:val="center"/>
              <w:rPr>
                <w:b/>
              </w:rPr>
            </w:pPr>
            <w:r w:rsidRPr="00193782">
              <w:rPr>
                <w:b/>
              </w:rPr>
              <w:t>HAZİRAN</w:t>
            </w:r>
          </w:p>
        </w:tc>
        <w:tc>
          <w:tcPr>
            <w:tcW w:w="1559" w:type="dxa"/>
            <w:vAlign w:val="center"/>
          </w:tcPr>
          <w:p w:rsidR="009377CE" w:rsidRDefault="009377CE" w:rsidP="009377CE">
            <w:pPr>
              <w:jc w:val="center"/>
            </w:pPr>
            <w:r>
              <w:t>1-15 Haziran</w:t>
            </w:r>
          </w:p>
        </w:tc>
        <w:tc>
          <w:tcPr>
            <w:tcW w:w="1418" w:type="dxa"/>
          </w:tcPr>
          <w:p w:rsidR="00C65941" w:rsidRDefault="00C65941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C65941" w:rsidRDefault="00C65941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C65941" w:rsidRDefault="00C65941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C65941" w:rsidRDefault="00C65941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C65941" w:rsidRDefault="00C65941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C65941" w:rsidRDefault="00C65941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C65941" w:rsidRDefault="00C65941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9377CE" w:rsidRPr="00D146B7" w:rsidRDefault="00C65941" w:rsidP="009377CE">
            <w:pPr>
              <w:jc w:val="center"/>
            </w:pPr>
            <w:r w:rsidRPr="004F7D28">
              <w:rPr>
                <w:rFonts w:eastAsiaTheme="minorEastAsia"/>
                <w:b/>
                <w:bCs/>
                <w:kern w:val="24"/>
              </w:rPr>
              <w:t>Bilinçlendirme ve Bilgilendirme Faaliyeti Teması</w:t>
            </w:r>
          </w:p>
        </w:tc>
        <w:tc>
          <w:tcPr>
            <w:tcW w:w="2015" w:type="dxa"/>
            <w:vAlign w:val="center"/>
          </w:tcPr>
          <w:p w:rsidR="009377CE" w:rsidRPr="00D146B7" w:rsidRDefault="009377CE" w:rsidP="009377CE">
            <w:pPr>
              <w:jc w:val="center"/>
            </w:pPr>
          </w:p>
          <w:p w:rsidR="009377CE" w:rsidRPr="00D146B7" w:rsidRDefault="009377CE" w:rsidP="009377CE">
            <w:pPr>
              <w:jc w:val="center"/>
            </w:pPr>
          </w:p>
          <w:p w:rsidR="009377CE" w:rsidRPr="00D146B7" w:rsidRDefault="009377CE" w:rsidP="009377CE">
            <w:pPr>
              <w:jc w:val="center"/>
            </w:pPr>
            <w:r w:rsidRPr="00D146B7">
              <w:t>“Meslek Lisesi Öğrencileri Kardeşleriyle Buluşuyor” başlığıyla ortaokul seviyesindeki öğrencilere Meslekî ve teknik ortaöğretim kurumlarını tanıtmak amacıyla bir araya gelerek söyleşiler düzenlenmes</w:t>
            </w:r>
            <w:r>
              <w:t>i, atölye çalışmaları yapılması</w:t>
            </w:r>
          </w:p>
          <w:p w:rsidR="009377CE" w:rsidRDefault="009377CE" w:rsidP="009377CE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57677" w:rsidRDefault="00A65DAC" w:rsidP="00D576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Gezi, Tanıtma </w:t>
            </w:r>
            <w:proofErr w:type="spellStart"/>
            <w:r>
              <w:rPr>
                <w:b/>
                <w:u w:val="single"/>
              </w:rPr>
              <w:t>veTurizm</w:t>
            </w:r>
            <w:proofErr w:type="spellEnd"/>
            <w:r w:rsidR="00D57677">
              <w:rPr>
                <w:b/>
                <w:u w:val="single"/>
              </w:rPr>
              <w:t xml:space="preserve"> </w:t>
            </w:r>
            <w:r w:rsidR="00D57677" w:rsidRPr="004E63D5">
              <w:rPr>
                <w:b/>
                <w:u w:val="single"/>
              </w:rPr>
              <w:t>Kulübü</w:t>
            </w:r>
          </w:p>
          <w:p w:rsidR="009377CE" w:rsidRPr="00A03754" w:rsidRDefault="00A65DAC" w:rsidP="00D57677">
            <w:pPr>
              <w:jc w:val="center"/>
              <w:rPr>
                <w:b/>
                <w:u w:val="single"/>
              </w:rPr>
            </w:pPr>
            <w:r>
              <w:t>Mehmet Şahin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4555BC" w:rsidRPr="004D69B2" w:rsidRDefault="004555BC" w:rsidP="004555BC">
            <w:pPr>
              <w:jc w:val="center"/>
              <w:rPr>
                <w:b/>
                <w:bCs/>
              </w:rPr>
            </w:pPr>
            <w:r w:rsidRPr="004D69B2">
              <w:rPr>
                <w:b/>
                <w:bCs/>
              </w:rPr>
              <w:t>Kulüp Öğrencileri</w:t>
            </w:r>
          </w:p>
          <w:p w:rsidR="009377CE" w:rsidRDefault="004555BC" w:rsidP="009377CE">
            <w:pPr>
              <w:jc w:val="center"/>
            </w:pPr>
            <w:r>
              <w:t>Elif Toz</w:t>
            </w:r>
          </w:p>
          <w:p w:rsidR="004555BC" w:rsidRDefault="004555BC" w:rsidP="009377CE">
            <w:pPr>
              <w:jc w:val="center"/>
            </w:pPr>
            <w:r>
              <w:t>Yusuf Demir</w:t>
            </w:r>
          </w:p>
          <w:p w:rsidR="004555BC" w:rsidRDefault="004555BC" w:rsidP="009377CE">
            <w:pPr>
              <w:jc w:val="center"/>
            </w:pPr>
            <w:r>
              <w:t>Mustafa Dost</w:t>
            </w:r>
          </w:p>
          <w:p w:rsidR="004555BC" w:rsidRDefault="004555BC" w:rsidP="009377CE">
            <w:pPr>
              <w:jc w:val="center"/>
            </w:pPr>
            <w:r>
              <w:t>Arda Avcı</w:t>
            </w:r>
          </w:p>
          <w:p w:rsidR="004555BC" w:rsidRDefault="004555BC" w:rsidP="009377CE">
            <w:pPr>
              <w:jc w:val="center"/>
            </w:pPr>
            <w:proofErr w:type="spellStart"/>
            <w:r>
              <w:t>Elanur</w:t>
            </w:r>
            <w:proofErr w:type="spellEnd"/>
            <w:r>
              <w:t xml:space="preserve"> Avcı</w:t>
            </w:r>
          </w:p>
          <w:p w:rsidR="004555BC" w:rsidRDefault="004555BC" w:rsidP="009377CE">
            <w:pPr>
              <w:jc w:val="center"/>
            </w:pPr>
            <w:r>
              <w:t>Elif Çil</w:t>
            </w:r>
          </w:p>
          <w:p w:rsidR="004555BC" w:rsidRDefault="004555BC" w:rsidP="009377CE">
            <w:pPr>
              <w:jc w:val="center"/>
            </w:pPr>
            <w:r>
              <w:t>Emirhan Arslan</w:t>
            </w:r>
          </w:p>
          <w:p w:rsidR="004555BC" w:rsidRDefault="004555BC" w:rsidP="009377CE">
            <w:pPr>
              <w:jc w:val="center"/>
            </w:pPr>
            <w:r>
              <w:t>Hasan Şahin</w:t>
            </w:r>
          </w:p>
          <w:p w:rsidR="004555BC" w:rsidRDefault="004555BC" w:rsidP="009377CE">
            <w:pPr>
              <w:jc w:val="center"/>
            </w:pPr>
            <w:r>
              <w:t>Mehmet Kalkan</w:t>
            </w:r>
          </w:p>
          <w:p w:rsidR="004555BC" w:rsidRDefault="004555BC" w:rsidP="009377CE">
            <w:pPr>
              <w:jc w:val="center"/>
            </w:pPr>
            <w:r>
              <w:t>Berkay Demirel</w:t>
            </w:r>
          </w:p>
          <w:p w:rsidR="004555BC" w:rsidRDefault="004555BC" w:rsidP="009377CE">
            <w:pPr>
              <w:jc w:val="center"/>
            </w:pPr>
            <w:r>
              <w:t>Mehmet Pala</w:t>
            </w:r>
          </w:p>
          <w:p w:rsidR="004555BC" w:rsidRDefault="004555BC" w:rsidP="009377CE">
            <w:pPr>
              <w:jc w:val="center"/>
            </w:pPr>
            <w:r>
              <w:t>Fatma Koca</w:t>
            </w:r>
          </w:p>
          <w:p w:rsidR="004555BC" w:rsidRDefault="004555BC" w:rsidP="009377CE">
            <w:pPr>
              <w:jc w:val="center"/>
            </w:pPr>
          </w:p>
          <w:p w:rsidR="009377CE" w:rsidRDefault="009377CE" w:rsidP="009377CE">
            <w:pPr>
              <w:jc w:val="center"/>
            </w:pPr>
          </w:p>
        </w:tc>
      </w:tr>
      <w:tr w:rsidR="009377CE" w:rsidTr="004555BC">
        <w:trPr>
          <w:trHeight w:val="894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9377CE" w:rsidRPr="00563466" w:rsidRDefault="009377CE" w:rsidP="009377CE">
            <w:pPr>
              <w:jc w:val="center"/>
              <w:rPr>
                <w:b/>
              </w:rPr>
            </w:pPr>
            <w:r w:rsidRPr="00193782">
              <w:rPr>
                <w:b/>
              </w:rPr>
              <w:t>EYLÜL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77CE" w:rsidRDefault="009377CE" w:rsidP="00C65941">
            <w:pPr>
              <w:pStyle w:val="ListeParagraf"/>
              <w:numPr>
                <w:ilvl w:val="1"/>
                <w:numId w:val="2"/>
              </w:numPr>
              <w:jc w:val="center"/>
            </w:pPr>
            <w:proofErr w:type="spellStart"/>
            <w:r>
              <w:t>ylül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5941" w:rsidRDefault="00C65941" w:rsidP="00C65941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C65941" w:rsidRPr="004F7D28" w:rsidRDefault="00C65941" w:rsidP="00C65941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4F7D28"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  <w:t xml:space="preserve">Sağlık ve Sosyal Etkinlik Faaliyeti Teması </w:t>
            </w:r>
          </w:p>
          <w:p w:rsidR="009377CE" w:rsidRPr="00F11B37" w:rsidRDefault="009377CE" w:rsidP="009377CE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9377CE" w:rsidRPr="00F11B37" w:rsidRDefault="009377CE" w:rsidP="00FC453D">
            <w:r w:rsidRPr="00F11B37">
              <w:t>Okulun bulunduğu mahalledeki aileler ziyaret edilerek; ihtiyaçlarının belirlenmesi ve öğrencilerimizin yetkin olduğu alanlarla ilişkili olarak gerekli desteğin sağlanması.</w:t>
            </w:r>
          </w:p>
          <w:p w:rsidR="009377CE" w:rsidRDefault="009377CE" w:rsidP="009377CE">
            <w:pPr>
              <w:jc w:val="center"/>
            </w:pPr>
          </w:p>
        </w:tc>
        <w:tc>
          <w:tcPr>
            <w:tcW w:w="2144" w:type="dxa"/>
            <w:vMerge w:val="restart"/>
            <w:tcBorders>
              <w:bottom w:val="single" w:sz="4" w:space="0" w:color="auto"/>
            </w:tcBorders>
            <w:vAlign w:val="center"/>
          </w:tcPr>
          <w:p w:rsidR="009377CE" w:rsidRDefault="009377CE" w:rsidP="009377CE">
            <w:pPr>
              <w:jc w:val="center"/>
              <w:rPr>
                <w:b/>
                <w:u w:val="single"/>
              </w:rPr>
            </w:pPr>
            <w:r w:rsidRPr="005F1040">
              <w:rPr>
                <w:b/>
                <w:u w:val="single"/>
              </w:rPr>
              <w:t>Kültür Edebiyat Kulübü</w:t>
            </w:r>
          </w:p>
          <w:p w:rsidR="009377CE" w:rsidRPr="005F1040" w:rsidRDefault="004555BC" w:rsidP="009377CE">
            <w:pPr>
              <w:jc w:val="center"/>
            </w:pPr>
            <w:r>
              <w:t>Kısmet Özel</w:t>
            </w:r>
          </w:p>
        </w:tc>
        <w:tc>
          <w:tcPr>
            <w:tcW w:w="1907" w:type="dxa"/>
            <w:vMerge w:val="restart"/>
            <w:tcBorders>
              <w:bottom w:val="single" w:sz="4" w:space="0" w:color="auto"/>
            </w:tcBorders>
            <w:vAlign w:val="center"/>
          </w:tcPr>
          <w:p w:rsidR="009377CE" w:rsidRPr="009377CE" w:rsidRDefault="009377CE" w:rsidP="009377CE">
            <w:pPr>
              <w:jc w:val="center"/>
              <w:rPr>
                <w:b/>
                <w:bCs/>
              </w:rPr>
            </w:pPr>
            <w:r w:rsidRPr="009377CE">
              <w:rPr>
                <w:b/>
                <w:bCs/>
              </w:rPr>
              <w:t>Kulüp Öğrencileri</w:t>
            </w:r>
          </w:p>
          <w:p w:rsidR="009377CE" w:rsidRDefault="004555BC" w:rsidP="009377CE">
            <w:pPr>
              <w:jc w:val="center"/>
            </w:pPr>
            <w:r>
              <w:t>Muhammed Söylemez</w:t>
            </w:r>
          </w:p>
          <w:p w:rsidR="004555BC" w:rsidRDefault="004555BC" w:rsidP="009377CE">
            <w:pPr>
              <w:jc w:val="center"/>
            </w:pPr>
            <w:proofErr w:type="spellStart"/>
            <w:r>
              <w:t>Seydi</w:t>
            </w:r>
            <w:proofErr w:type="spellEnd"/>
            <w:r>
              <w:t xml:space="preserve"> Şahin</w:t>
            </w:r>
          </w:p>
          <w:p w:rsidR="004555BC" w:rsidRDefault="004555BC" w:rsidP="009377CE">
            <w:pPr>
              <w:jc w:val="center"/>
            </w:pPr>
            <w:r>
              <w:t>Mehmet Sabancı</w:t>
            </w:r>
          </w:p>
          <w:p w:rsidR="004555BC" w:rsidRDefault="004555BC" w:rsidP="009377CE">
            <w:pPr>
              <w:jc w:val="center"/>
            </w:pPr>
            <w:proofErr w:type="spellStart"/>
            <w:r>
              <w:t>Seydi</w:t>
            </w:r>
            <w:proofErr w:type="spellEnd"/>
            <w:r>
              <w:t xml:space="preserve"> Yağmur</w:t>
            </w:r>
          </w:p>
          <w:p w:rsidR="004555BC" w:rsidRDefault="004555BC" w:rsidP="009377CE">
            <w:pPr>
              <w:jc w:val="center"/>
            </w:pPr>
            <w:r>
              <w:t>Yağmur Kaya</w:t>
            </w:r>
          </w:p>
          <w:p w:rsidR="004555BC" w:rsidRDefault="004555BC" w:rsidP="009377CE">
            <w:pPr>
              <w:jc w:val="center"/>
            </w:pPr>
            <w:r>
              <w:t>Efe Yıldırım</w:t>
            </w:r>
          </w:p>
          <w:p w:rsidR="004555BC" w:rsidRDefault="004555BC" w:rsidP="009377CE">
            <w:pPr>
              <w:jc w:val="center"/>
            </w:pPr>
            <w:r>
              <w:t>Eren Ulakçı</w:t>
            </w:r>
          </w:p>
          <w:p w:rsidR="004555BC" w:rsidRDefault="004555BC" w:rsidP="009377CE">
            <w:pPr>
              <w:jc w:val="center"/>
            </w:pPr>
            <w:r>
              <w:t>Sultan Kaya</w:t>
            </w:r>
          </w:p>
          <w:p w:rsidR="004555BC" w:rsidRDefault="004555BC" w:rsidP="009377CE">
            <w:pPr>
              <w:jc w:val="center"/>
            </w:pPr>
            <w:r>
              <w:t>Sultan Okutan</w:t>
            </w:r>
          </w:p>
          <w:p w:rsidR="004555BC" w:rsidRDefault="004555BC" w:rsidP="009377CE">
            <w:pPr>
              <w:jc w:val="center"/>
            </w:pPr>
            <w:r>
              <w:lastRenderedPageBreak/>
              <w:t xml:space="preserve">Mustafa Yılmaz </w:t>
            </w:r>
          </w:p>
          <w:p w:rsidR="004555BC" w:rsidRDefault="004555BC" w:rsidP="009377CE">
            <w:pPr>
              <w:jc w:val="center"/>
            </w:pPr>
            <w:r>
              <w:t>Hümeyra Emre</w:t>
            </w:r>
          </w:p>
          <w:p w:rsidR="004555BC" w:rsidRDefault="00A077EB" w:rsidP="009377CE">
            <w:pPr>
              <w:jc w:val="center"/>
            </w:pPr>
            <w:r>
              <w:t>Medine Sabancı</w:t>
            </w:r>
          </w:p>
          <w:p w:rsidR="009377CE" w:rsidRDefault="009377CE" w:rsidP="009377CE">
            <w:pPr>
              <w:jc w:val="center"/>
            </w:pPr>
          </w:p>
        </w:tc>
      </w:tr>
      <w:tr w:rsidR="009377CE" w:rsidTr="004555BC">
        <w:trPr>
          <w:trHeight w:val="4753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9377CE" w:rsidRPr="00563466" w:rsidRDefault="009377CE" w:rsidP="009377C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77CE" w:rsidRDefault="009377CE" w:rsidP="00C65941">
            <w:pPr>
              <w:pStyle w:val="ListeParagraf"/>
              <w:numPr>
                <w:ilvl w:val="1"/>
                <w:numId w:val="3"/>
              </w:numPr>
              <w:jc w:val="center"/>
            </w:pPr>
            <w:r>
              <w:t>Eylül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5941" w:rsidRDefault="00C65941" w:rsidP="00C65941">
            <w:pPr>
              <w:rPr>
                <w:rFonts w:eastAsiaTheme="minorEastAsia"/>
                <w:b/>
                <w:bCs/>
                <w:kern w:val="24"/>
              </w:rPr>
            </w:pPr>
          </w:p>
          <w:p w:rsidR="00C65941" w:rsidRDefault="00C65941" w:rsidP="00C65941">
            <w:pPr>
              <w:rPr>
                <w:rFonts w:eastAsiaTheme="minorEastAsia"/>
                <w:b/>
                <w:bCs/>
                <w:kern w:val="24"/>
              </w:rPr>
            </w:pPr>
          </w:p>
          <w:p w:rsidR="00C65941" w:rsidRDefault="00C65941" w:rsidP="00C65941">
            <w:pPr>
              <w:rPr>
                <w:rFonts w:eastAsiaTheme="minorEastAsia"/>
                <w:b/>
                <w:bCs/>
                <w:kern w:val="24"/>
              </w:rPr>
            </w:pPr>
          </w:p>
          <w:p w:rsidR="00C65941" w:rsidRDefault="00C65941" w:rsidP="00C65941">
            <w:pPr>
              <w:rPr>
                <w:rFonts w:eastAsiaTheme="minorEastAsia"/>
                <w:b/>
                <w:bCs/>
                <w:kern w:val="24"/>
              </w:rPr>
            </w:pPr>
          </w:p>
          <w:p w:rsidR="00C65941" w:rsidRDefault="00C65941" w:rsidP="00C65941">
            <w:pPr>
              <w:rPr>
                <w:rFonts w:eastAsiaTheme="minorEastAsia"/>
                <w:b/>
                <w:bCs/>
                <w:kern w:val="24"/>
              </w:rPr>
            </w:pPr>
          </w:p>
          <w:p w:rsidR="00C65941" w:rsidRPr="00C65941" w:rsidRDefault="00C65941" w:rsidP="00C65941">
            <w:pPr>
              <w:rPr>
                <w:rFonts w:eastAsiaTheme="minorEastAsia"/>
                <w:b/>
                <w:bCs/>
                <w:kern w:val="24"/>
              </w:rPr>
            </w:pPr>
            <w:r w:rsidRPr="00C65941">
              <w:rPr>
                <w:rFonts w:eastAsiaTheme="minorEastAsia"/>
                <w:b/>
                <w:bCs/>
                <w:kern w:val="24"/>
              </w:rPr>
              <w:t xml:space="preserve">Sağlık ve Sosyal Etkinlik Faaliyeti Teması </w:t>
            </w:r>
          </w:p>
          <w:p w:rsidR="009377CE" w:rsidRPr="005F1040" w:rsidRDefault="009377CE" w:rsidP="009377CE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9377CE" w:rsidRPr="005F1040" w:rsidRDefault="009377CE" w:rsidP="009377CE">
            <w:pPr>
              <w:jc w:val="center"/>
            </w:pPr>
          </w:p>
          <w:p w:rsidR="009377CE" w:rsidRPr="00F11B37" w:rsidRDefault="009377CE" w:rsidP="00FC453D">
            <w:pPr>
              <w:jc w:val="center"/>
            </w:pPr>
            <w:r w:rsidRPr="005F1040">
              <w:t>Okul Müdürlüklerince 2024 Mart ayından başlamak üzere ihtiyaç sahibi 10 aileye ulaşarak ihtiyaçlarının belirlenmesi ve giderilmesi için fizibilite çalışması yapılması ve yapılan çalışmaya uygun gerekli yardımın gerçekleştirilmesi</w:t>
            </w:r>
          </w:p>
          <w:p w:rsidR="009377CE" w:rsidRDefault="009377CE" w:rsidP="009377CE">
            <w:pPr>
              <w:jc w:val="center"/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9377CE" w:rsidRDefault="009377CE" w:rsidP="009377CE">
            <w:pPr>
              <w:jc w:val="center"/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9377CE" w:rsidRDefault="009377CE" w:rsidP="009377CE">
            <w:pPr>
              <w:jc w:val="center"/>
            </w:pPr>
          </w:p>
        </w:tc>
      </w:tr>
      <w:tr w:rsidR="009377CE" w:rsidTr="004555BC">
        <w:trPr>
          <w:trHeight w:val="528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9377CE" w:rsidRPr="00563466" w:rsidRDefault="009377CE" w:rsidP="009377CE">
            <w:pPr>
              <w:jc w:val="center"/>
              <w:rPr>
                <w:b/>
              </w:rPr>
            </w:pPr>
            <w:r w:rsidRPr="00193782">
              <w:rPr>
                <w:b/>
              </w:rPr>
              <w:lastRenderedPageBreak/>
              <w:t>EKİM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77CE" w:rsidRDefault="009377CE" w:rsidP="009377CE">
            <w:pPr>
              <w:jc w:val="center"/>
            </w:pPr>
            <w:r>
              <w:t>1-13 Ekim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1AF3" w:rsidRDefault="00161AF3" w:rsidP="00161AF3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161AF3" w:rsidRDefault="00161AF3" w:rsidP="00161AF3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161AF3" w:rsidRDefault="00161AF3" w:rsidP="00161AF3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161AF3" w:rsidRDefault="00161AF3" w:rsidP="00161AF3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161AF3" w:rsidRPr="004F7D28" w:rsidRDefault="00161AF3" w:rsidP="00161AF3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Cs/>
                <w:kern w:val="24"/>
                <w:sz w:val="24"/>
                <w:szCs w:val="24"/>
                <w:lang w:eastAsia="tr-TR"/>
              </w:rPr>
            </w:pPr>
            <w:r w:rsidRPr="004F7D28"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  <w:t xml:space="preserve">Bilinçlendirme ve Bilgilendirme Faaliyeti Teması </w:t>
            </w:r>
          </w:p>
          <w:p w:rsidR="009377CE" w:rsidRPr="00D26C16" w:rsidRDefault="009377CE" w:rsidP="009377CE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9377CE" w:rsidRDefault="009377CE" w:rsidP="00FC453D">
            <w:r w:rsidRPr="00D26C16">
              <w:t>Bağımlılıklara yönelik olarak “Sosyal Medya”, “Sağlıklı Yaşam” ve “Bağımlılıkla Mücadele” ile ilgili söyleşiler, görseller oluşturulması gibi etkinlikler aracılığıyla farkındalık oluşturulması,</w:t>
            </w:r>
          </w:p>
        </w:tc>
        <w:tc>
          <w:tcPr>
            <w:tcW w:w="2144" w:type="dxa"/>
            <w:vMerge w:val="restart"/>
            <w:tcBorders>
              <w:bottom w:val="single" w:sz="4" w:space="0" w:color="auto"/>
            </w:tcBorders>
            <w:vAlign w:val="center"/>
          </w:tcPr>
          <w:p w:rsidR="009377CE" w:rsidRDefault="00A077EB" w:rsidP="009377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Sivil Savunma</w:t>
            </w:r>
            <w:r w:rsidR="009377CE" w:rsidRPr="00E66FB9">
              <w:rPr>
                <w:b/>
                <w:u w:val="single"/>
              </w:rPr>
              <w:t xml:space="preserve"> Kulübü</w:t>
            </w:r>
          </w:p>
          <w:p w:rsidR="009377CE" w:rsidRDefault="00066F92" w:rsidP="009377CE">
            <w:pPr>
              <w:jc w:val="center"/>
            </w:pPr>
            <w:r>
              <w:t>Oğuzhan Yer</w:t>
            </w:r>
          </w:p>
          <w:p w:rsidR="009377CE" w:rsidRDefault="009377CE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A077EB" w:rsidRDefault="00A077EB" w:rsidP="009377CE">
            <w:pPr>
              <w:jc w:val="center"/>
            </w:pPr>
          </w:p>
          <w:p w:rsidR="009377CE" w:rsidRDefault="00A077EB" w:rsidP="009377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Spor </w:t>
            </w:r>
            <w:proofErr w:type="spellStart"/>
            <w:r>
              <w:rPr>
                <w:b/>
                <w:u w:val="single"/>
              </w:rPr>
              <w:t>Kulubü</w:t>
            </w:r>
            <w:proofErr w:type="spellEnd"/>
          </w:p>
          <w:p w:rsidR="009377CE" w:rsidRPr="00A077EB" w:rsidRDefault="00A077EB" w:rsidP="00937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077EB">
              <w:rPr>
                <w:sz w:val="24"/>
                <w:szCs w:val="24"/>
              </w:rPr>
              <w:t xml:space="preserve">Servet Eren </w:t>
            </w:r>
          </w:p>
        </w:tc>
        <w:tc>
          <w:tcPr>
            <w:tcW w:w="1907" w:type="dxa"/>
            <w:vMerge w:val="restart"/>
            <w:tcBorders>
              <w:bottom w:val="single" w:sz="4" w:space="0" w:color="auto"/>
            </w:tcBorders>
            <w:vAlign w:val="center"/>
          </w:tcPr>
          <w:p w:rsidR="00A077EB" w:rsidRPr="009377CE" w:rsidRDefault="00A077EB" w:rsidP="00A077EB">
            <w:pPr>
              <w:jc w:val="center"/>
              <w:rPr>
                <w:b/>
                <w:bCs/>
              </w:rPr>
            </w:pPr>
            <w:r w:rsidRPr="009377CE">
              <w:rPr>
                <w:b/>
                <w:bCs/>
              </w:rPr>
              <w:t>Kulüp Öğrencileri</w:t>
            </w:r>
          </w:p>
          <w:p w:rsidR="00A077EB" w:rsidRDefault="00A077EB" w:rsidP="00A077EB">
            <w:pPr>
              <w:jc w:val="center"/>
            </w:pPr>
            <w:proofErr w:type="spellStart"/>
            <w:r>
              <w:t>Dila</w:t>
            </w:r>
            <w:proofErr w:type="spellEnd"/>
            <w:r>
              <w:t xml:space="preserve"> Emre</w:t>
            </w:r>
          </w:p>
          <w:p w:rsidR="00A077EB" w:rsidRDefault="00A077EB" w:rsidP="00A077EB">
            <w:pPr>
              <w:jc w:val="center"/>
            </w:pPr>
            <w:r>
              <w:t>Taha Demir</w:t>
            </w:r>
          </w:p>
          <w:p w:rsidR="00A077EB" w:rsidRDefault="00A077EB" w:rsidP="00A077EB">
            <w:pPr>
              <w:jc w:val="center"/>
            </w:pPr>
            <w:r>
              <w:t>Güler Çil</w:t>
            </w:r>
          </w:p>
          <w:p w:rsidR="00A077EB" w:rsidRDefault="00A077EB" w:rsidP="00A077EB">
            <w:pPr>
              <w:jc w:val="center"/>
            </w:pPr>
            <w:proofErr w:type="spellStart"/>
            <w:r>
              <w:t>Gülüzar</w:t>
            </w:r>
            <w:proofErr w:type="spellEnd"/>
            <w:r>
              <w:t xml:space="preserve"> Levent</w:t>
            </w:r>
          </w:p>
          <w:p w:rsidR="00A077EB" w:rsidRDefault="00A077EB" w:rsidP="00A077EB">
            <w:pPr>
              <w:jc w:val="center"/>
            </w:pPr>
            <w:r>
              <w:t>Gürkan Korkmaz</w:t>
            </w:r>
          </w:p>
          <w:p w:rsidR="00A077EB" w:rsidRDefault="00A077EB" w:rsidP="00A077EB">
            <w:pPr>
              <w:jc w:val="center"/>
            </w:pPr>
            <w:proofErr w:type="spellStart"/>
            <w:r>
              <w:t>Elanur</w:t>
            </w:r>
            <w:proofErr w:type="spellEnd"/>
            <w:r>
              <w:t xml:space="preserve"> Korkmaz</w:t>
            </w:r>
          </w:p>
          <w:p w:rsidR="00A077EB" w:rsidRDefault="00A077EB" w:rsidP="00A077EB">
            <w:pPr>
              <w:jc w:val="center"/>
            </w:pPr>
            <w:proofErr w:type="spellStart"/>
            <w:r>
              <w:t>Yezda</w:t>
            </w:r>
            <w:proofErr w:type="spellEnd"/>
            <w:r>
              <w:t xml:space="preserve"> Şahin</w:t>
            </w:r>
          </w:p>
          <w:p w:rsidR="00A077EB" w:rsidRDefault="00A077EB" w:rsidP="00A077EB">
            <w:pPr>
              <w:jc w:val="center"/>
            </w:pPr>
            <w:r>
              <w:t>Hasan Şahin</w:t>
            </w:r>
          </w:p>
          <w:p w:rsidR="00A077EB" w:rsidRDefault="00A077EB" w:rsidP="00A077EB">
            <w:pPr>
              <w:jc w:val="center"/>
            </w:pPr>
            <w:r>
              <w:t>Emine Yılmaz</w:t>
            </w:r>
          </w:p>
          <w:p w:rsidR="00A077EB" w:rsidRDefault="00A077EB" w:rsidP="00A077EB">
            <w:pPr>
              <w:jc w:val="center"/>
            </w:pPr>
            <w:r>
              <w:t>Zühal Yüce</w:t>
            </w:r>
          </w:p>
          <w:p w:rsidR="00A077EB" w:rsidRDefault="00A077EB" w:rsidP="00A077EB">
            <w:pPr>
              <w:jc w:val="center"/>
            </w:pPr>
            <w:r>
              <w:t>Yusuf Erdemir</w:t>
            </w:r>
          </w:p>
          <w:p w:rsidR="00A077EB" w:rsidRDefault="00A077EB" w:rsidP="00A077EB">
            <w:pPr>
              <w:jc w:val="center"/>
            </w:pPr>
            <w:r>
              <w:t>Filiz Ulakçı</w:t>
            </w:r>
          </w:p>
          <w:p w:rsidR="00A077EB" w:rsidRDefault="00A077EB" w:rsidP="00A077EB">
            <w:pPr>
              <w:jc w:val="center"/>
            </w:pPr>
            <w:r>
              <w:t>Cemre Gergin</w:t>
            </w:r>
          </w:p>
          <w:p w:rsidR="00A077EB" w:rsidRDefault="00A077EB" w:rsidP="00A077EB">
            <w:pPr>
              <w:jc w:val="center"/>
            </w:pPr>
            <w:r>
              <w:t>Sıla Hazar</w:t>
            </w:r>
          </w:p>
          <w:p w:rsidR="00A077EB" w:rsidRDefault="00A077EB" w:rsidP="00A077EB">
            <w:pPr>
              <w:jc w:val="center"/>
            </w:pPr>
          </w:p>
          <w:p w:rsidR="00A077EB" w:rsidRDefault="00A077EB" w:rsidP="00A077EB">
            <w:pPr>
              <w:jc w:val="center"/>
            </w:pPr>
          </w:p>
          <w:p w:rsidR="00A077EB" w:rsidRPr="009377CE" w:rsidRDefault="00A077EB" w:rsidP="00A077EB">
            <w:pPr>
              <w:jc w:val="center"/>
              <w:rPr>
                <w:b/>
                <w:bCs/>
              </w:rPr>
            </w:pPr>
            <w:r w:rsidRPr="009377CE">
              <w:rPr>
                <w:b/>
                <w:bCs/>
              </w:rPr>
              <w:t>Kulüp Öğrencileri</w:t>
            </w:r>
          </w:p>
          <w:p w:rsidR="009377CE" w:rsidRDefault="00A077EB" w:rsidP="00066F92">
            <w:pPr>
              <w:jc w:val="center"/>
            </w:pPr>
            <w:proofErr w:type="spellStart"/>
            <w:r>
              <w:t>Dila</w:t>
            </w:r>
            <w:proofErr w:type="spellEnd"/>
            <w:r>
              <w:t xml:space="preserve"> Emre</w:t>
            </w:r>
          </w:p>
          <w:p w:rsidR="00A077EB" w:rsidRDefault="00A077EB" w:rsidP="00066F92">
            <w:pPr>
              <w:jc w:val="center"/>
            </w:pPr>
            <w:r>
              <w:t xml:space="preserve">Osman </w:t>
            </w:r>
            <w:proofErr w:type="spellStart"/>
            <w:r>
              <w:t>Kormaz</w:t>
            </w:r>
            <w:proofErr w:type="spellEnd"/>
          </w:p>
          <w:p w:rsidR="00A077EB" w:rsidRDefault="00A077EB" w:rsidP="00066F92">
            <w:pPr>
              <w:jc w:val="center"/>
            </w:pPr>
            <w:r>
              <w:t>Mehmet Yalçın</w:t>
            </w:r>
          </w:p>
          <w:p w:rsidR="00A077EB" w:rsidRDefault="00066F92" w:rsidP="00066F92">
            <w:pPr>
              <w:jc w:val="center"/>
            </w:pPr>
            <w:r>
              <w:t>Türkan Güzel</w:t>
            </w:r>
          </w:p>
          <w:p w:rsidR="00066F92" w:rsidRDefault="00066F92" w:rsidP="00066F92">
            <w:pPr>
              <w:jc w:val="center"/>
            </w:pPr>
            <w:r>
              <w:t>Efe Yüce</w:t>
            </w:r>
          </w:p>
          <w:p w:rsidR="00066F92" w:rsidRDefault="00066F92" w:rsidP="00066F92">
            <w:pPr>
              <w:jc w:val="center"/>
            </w:pPr>
            <w:r>
              <w:t>Meryem Demir</w:t>
            </w:r>
          </w:p>
          <w:p w:rsidR="00066F92" w:rsidRDefault="00066F92" w:rsidP="00066F92">
            <w:pPr>
              <w:jc w:val="center"/>
            </w:pPr>
            <w:r>
              <w:t>Gülay Yücel</w:t>
            </w:r>
          </w:p>
          <w:p w:rsidR="00066F92" w:rsidRDefault="00066F92" w:rsidP="00066F92">
            <w:pPr>
              <w:jc w:val="center"/>
            </w:pPr>
            <w:r>
              <w:t>İbrahim Atalay</w:t>
            </w:r>
          </w:p>
          <w:p w:rsidR="00066F92" w:rsidRDefault="00066F92" w:rsidP="00066F92">
            <w:pPr>
              <w:jc w:val="center"/>
            </w:pPr>
            <w:r>
              <w:t xml:space="preserve">Yusuf </w:t>
            </w:r>
            <w:proofErr w:type="spellStart"/>
            <w:r>
              <w:t>Uzunay</w:t>
            </w:r>
            <w:proofErr w:type="spellEnd"/>
          </w:p>
          <w:p w:rsidR="00066F92" w:rsidRDefault="00066F92" w:rsidP="00066F92">
            <w:pPr>
              <w:jc w:val="center"/>
            </w:pPr>
            <w:r>
              <w:t>Goncagül Gergin</w:t>
            </w:r>
          </w:p>
          <w:p w:rsidR="00066F92" w:rsidRDefault="00066F92" w:rsidP="00066F92">
            <w:pPr>
              <w:jc w:val="center"/>
            </w:pPr>
            <w:r>
              <w:t>Cemre Gergin</w:t>
            </w:r>
          </w:p>
          <w:p w:rsidR="00066F92" w:rsidRDefault="00066F92" w:rsidP="00066F92">
            <w:pPr>
              <w:jc w:val="center"/>
            </w:pPr>
            <w:r>
              <w:t>Sıla Hazar</w:t>
            </w:r>
          </w:p>
          <w:p w:rsidR="00066F92" w:rsidRDefault="00066F92" w:rsidP="00066F92">
            <w:pPr>
              <w:jc w:val="center"/>
            </w:pPr>
            <w:r>
              <w:t>Ayşe Yücel</w:t>
            </w:r>
          </w:p>
          <w:p w:rsidR="00066F92" w:rsidRDefault="00066F92" w:rsidP="00A077EB"/>
        </w:tc>
      </w:tr>
      <w:tr w:rsidR="009377CE" w:rsidTr="004555BC">
        <w:trPr>
          <w:trHeight w:val="52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9377CE" w:rsidRPr="00563466" w:rsidRDefault="009377CE" w:rsidP="009377C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77CE" w:rsidRDefault="009377CE" w:rsidP="009377CE">
            <w:pPr>
              <w:jc w:val="center"/>
            </w:pPr>
            <w:r>
              <w:t>14-31 Ekim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1AF3" w:rsidRDefault="00161AF3" w:rsidP="00161AF3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161AF3" w:rsidRDefault="00161AF3" w:rsidP="00161AF3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161AF3" w:rsidRDefault="00161AF3" w:rsidP="00161AF3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161AF3" w:rsidRDefault="00161AF3" w:rsidP="00161AF3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161AF3" w:rsidRPr="004F7D28" w:rsidRDefault="00161AF3" w:rsidP="00161AF3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Cs/>
                <w:kern w:val="24"/>
                <w:sz w:val="24"/>
                <w:szCs w:val="24"/>
                <w:lang w:eastAsia="tr-TR"/>
              </w:rPr>
            </w:pPr>
            <w:r w:rsidRPr="004F7D28"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  <w:t xml:space="preserve">Bilinçlendirme ve Bilgilendirme Faaliyeti Teması </w:t>
            </w:r>
          </w:p>
          <w:p w:rsidR="009377CE" w:rsidRPr="00D26C16" w:rsidRDefault="009377CE" w:rsidP="009377CE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9377CE" w:rsidRPr="00D26C16" w:rsidRDefault="009377CE" w:rsidP="009377CE">
            <w:pPr>
              <w:jc w:val="center"/>
            </w:pPr>
          </w:p>
          <w:p w:rsidR="009377CE" w:rsidRDefault="009377CE" w:rsidP="00FC453D">
            <w:pPr>
              <w:jc w:val="center"/>
            </w:pPr>
            <w:r w:rsidRPr="00D26C16">
              <w:t>Bağımlılıklar konusunda (alkollü içecekler, zararlı madde, sosyal medya) insanların öncelikli sorunlarını belirlemek amacıyla araştırma veya anket yapılarak sonuçlarının analiz edilip dijital ve basılı olarak yayımlanması</w:t>
            </w:r>
          </w:p>
        </w:tc>
        <w:tc>
          <w:tcPr>
            <w:tcW w:w="2144" w:type="dxa"/>
            <w:vMerge/>
            <w:tcBorders>
              <w:bottom w:val="single" w:sz="4" w:space="0" w:color="auto"/>
            </w:tcBorders>
            <w:vAlign w:val="center"/>
          </w:tcPr>
          <w:p w:rsidR="009377CE" w:rsidRDefault="009377CE" w:rsidP="009377CE">
            <w:pPr>
              <w:jc w:val="center"/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9377CE" w:rsidRDefault="009377CE" w:rsidP="009377CE">
            <w:pPr>
              <w:jc w:val="center"/>
            </w:pPr>
          </w:p>
        </w:tc>
      </w:tr>
      <w:tr w:rsidR="009377CE" w:rsidTr="004555BC">
        <w:trPr>
          <w:trHeight w:val="528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066F92" w:rsidRDefault="00066F92" w:rsidP="009377CE">
            <w:pPr>
              <w:jc w:val="center"/>
              <w:rPr>
                <w:b/>
              </w:rPr>
            </w:pPr>
          </w:p>
          <w:p w:rsidR="00066F92" w:rsidRDefault="00066F92" w:rsidP="009377CE">
            <w:pPr>
              <w:jc w:val="center"/>
              <w:rPr>
                <w:b/>
              </w:rPr>
            </w:pPr>
          </w:p>
          <w:p w:rsidR="00066F92" w:rsidRDefault="00066F92" w:rsidP="009377CE">
            <w:pPr>
              <w:jc w:val="center"/>
              <w:rPr>
                <w:b/>
              </w:rPr>
            </w:pPr>
          </w:p>
          <w:p w:rsidR="00066F92" w:rsidRDefault="00066F92" w:rsidP="009377CE">
            <w:pPr>
              <w:jc w:val="center"/>
              <w:rPr>
                <w:b/>
              </w:rPr>
            </w:pPr>
          </w:p>
          <w:p w:rsidR="00066F92" w:rsidRDefault="00066F92" w:rsidP="009377CE">
            <w:pPr>
              <w:jc w:val="center"/>
              <w:rPr>
                <w:b/>
              </w:rPr>
            </w:pPr>
          </w:p>
          <w:p w:rsidR="00066F92" w:rsidRDefault="00066F92" w:rsidP="009377CE">
            <w:pPr>
              <w:jc w:val="center"/>
              <w:rPr>
                <w:b/>
              </w:rPr>
            </w:pPr>
          </w:p>
          <w:p w:rsidR="00066F92" w:rsidRDefault="00066F92" w:rsidP="009377CE">
            <w:pPr>
              <w:jc w:val="center"/>
              <w:rPr>
                <w:b/>
              </w:rPr>
            </w:pPr>
          </w:p>
          <w:p w:rsidR="00066F92" w:rsidRDefault="00066F92" w:rsidP="009377CE">
            <w:pPr>
              <w:jc w:val="center"/>
              <w:rPr>
                <w:b/>
              </w:rPr>
            </w:pPr>
          </w:p>
          <w:p w:rsidR="009377CE" w:rsidRPr="00563466" w:rsidRDefault="009377CE" w:rsidP="009377CE">
            <w:pPr>
              <w:jc w:val="center"/>
              <w:rPr>
                <w:b/>
              </w:rPr>
            </w:pPr>
            <w:r w:rsidRPr="00193782">
              <w:rPr>
                <w:b/>
              </w:rPr>
              <w:t>KASIM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9377CE" w:rsidRDefault="009377CE" w:rsidP="009377CE">
            <w:pPr>
              <w:jc w:val="center"/>
            </w:pPr>
            <w:r>
              <w:t>1-17 Kasım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6F92" w:rsidRDefault="00066F92" w:rsidP="00607812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066F92" w:rsidRDefault="00066F92" w:rsidP="00607812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066F92" w:rsidRDefault="00066F92" w:rsidP="00607812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066F92" w:rsidRDefault="00066F92" w:rsidP="00607812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066F92" w:rsidRDefault="00066F92" w:rsidP="00607812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066F92" w:rsidRDefault="00066F92" w:rsidP="00607812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066F92" w:rsidRDefault="00066F92" w:rsidP="00607812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607812" w:rsidRPr="004F7D28" w:rsidRDefault="00607812" w:rsidP="00607812">
            <w:pPr>
              <w:pStyle w:val="ListeParagraf"/>
              <w:spacing w:line="240" w:lineRule="auto"/>
              <w:ind w:left="284"/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4F7D28"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  <w:t>Yeşil</w:t>
            </w:r>
            <w:r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  <w:t xml:space="preserve"> </w:t>
            </w:r>
            <w:r w:rsidRPr="004F7D28">
              <w:rPr>
                <w:rFonts w:ascii="Times New Roman" w:eastAsiaTheme="minorEastAsia" w:hAnsi="Times New Roman"/>
                <w:b/>
                <w:bCs/>
                <w:kern w:val="24"/>
                <w:sz w:val="24"/>
                <w:szCs w:val="24"/>
                <w:lang w:eastAsia="tr-TR"/>
              </w:rPr>
              <w:t xml:space="preserve">Dönüşüm ve Sıfır Atık Faaliyeti Teması </w:t>
            </w:r>
          </w:p>
          <w:p w:rsidR="009377CE" w:rsidRPr="002967E4" w:rsidRDefault="009377CE" w:rsidP="009377CE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9377CE" w:rsidRPr="002967E4" w:rsidRDefault="009377CE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066F92" w:rsidRDefault="00066F92" w:rsidP="009377CE">
            <w:pPr>
              <w:jc w:val="center"/>
            </w:pPr>
          </w:p>
          <w:p w:rsidR="009377CE" w:rsidRPr="002967E4" w:rsidRDefault="009377CE" w:rsidP="009377CE">
            <w:pPr>
              <w:jc w:val="center"/>
            </w:pPr>
            <w:r w:rsidRPr="002967E4">
              <w:t>Çevre ve İklim Değişikliği Haftasına yönelik bilinçlendirme çalışmaları yapılması.</w:t>
            </w:r>
          </w:p>
          <w:p w:rsidR="009377CE" w:rsidRDefault="009377CE" w:rsidP="009377CE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066F92" w:rsidRDefault="00066F92" w:rsidP="009377CE">
            <w:pPr>
              <w:jc w:val="center"/>
              <w:rPr>
                <w:b/>
                <w:u w:val="single"/>
              </w:rPr>
            </w:pPr>
          </w:p>
          <w:p w:rsidR="00066F92" w:rsidRDefault="00066F92" w:rsidP="009377CE">
            <w:pPr>
              <w:jc w:val="center"/>
              <w:rPr>
                <w:b/>
                <w:u w:val="single"/>
              </w:rPr>
            </w:pPr>
          </w:p>
          <w:p w:rsidR="00066F92" w:rsidRDefault="00066F92" w:rsidP="009377CE">
            <w:pPr>
              <w:jc w:val="center"/>
              <w:rPr>
                <w:b/>
                <w:u w:val="single"/>
              </w:rPr>
            </w:pPr>
          </w:p>
          <w:p w:rsidR="00066F92" w:rsidRDefault="00066F92" w:rsidP="009377CE">
            <w:pPr>
              <w:jc w:val="center"/>
              <w:rPr>
                <w:b/>
                <w:u w:val="single"/>
              </w:rPr>
            </w:pPr>
          </w:p>
          <w:p w:rsidR="00066F92" w:rsidRDefault="00066F92" w:rsidP="009377CE">
            <w:pPr>
              <w:jc w:val="center"/>
              <w:rPr>
                <w:b/>
                <w:u w:val="single"/>
              </w:rPr>
            </w:pPr>
          </w:p>
          <w:p w:rsidR="00066F92" w:rsidRDefault="00066F92" w:rsidP="009377CE">
            <w:pPr>
              <w:jc w:val="center"/>
              <w:rPr>
                <w:b/>
                <w:u w:val="single"/>
              </w:rPr>
            </w:pPr>
          </w:p>
          <w:p w:rsidR="00066F92" w:rsidRDefault="00066F92" w:rsidP="009377CE">
            <w:pPr>
              <w:jc w:val="center"/>
              <w:rPr>
                <w:b/>
                <w:u w:val="single"/>
              </w:rPr>
            </w:pPr>
          </w:p>
          <w:p w:rsidR="00066F92" w:rsidRDefault="00066F92" w:rsidP="009377CE">
            <w:pPr>
              <w:jc w:val="center"/>
              <w:rPr>
                <w:b/>
                <w:u w:val="single"/>
              </w:rPr>
            </w:pPr>
          </w:p>
          <w:p w:rsidR="009377CE" w:rsidRPr="007968BF" w:rsidRDefault="003E2DE2" w:rsidP="009377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Kızılay ve Kan Bağışı </w:t>
            </w:r>
            <w:proofErr w:type="spellStart"/>
            <w:r>
              <w:rPr>
                <w:b/>
                <w:u w:val="single"/>
              </w:rPr>
              <w:t>Kulubü</w:t>
            </w:r>
            <w:proofErr w:type="spellEnd"/>
          </w:p>
          <w:p w:rsidR="009377CE" w:rsidRPr="007968BF" w:rsidRDefault="003E2DE2" w:rsidP="009377CE">
            <w:pPr>
              <w:jc w:val="center"/>
            </w:pPr>
            <w:r>
              <w:t>Neşe Çamlı</w:t>
            </w:r>
          </w:p>
          <w:p w:rsidR="009377CE" w:rsidRDefault="009377CE" w:rsidP="009377CE">
            <w:pPr>
              <w:jc w:val="center"/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066F92" w:rsidRDefault="00066F92" w:rsidP="009377CE">
            <w:pPr>
              <w:jc w:val="center"/>
              <w:rPr>
                <w:b/>
                <w:bCs/>
              </w:rPr>
            </w:pPr>
          </w:p>
          <w:p w:rsidR="00066F92" w:rsidRDefault="00066F92" w:rsidP="009377CE">
            <w:pPr>
              <w:jc w:val="center"/>
              <w:rPr>
                <w:b/>
                <w:bCs/>
              </w:rPr>
            </w:pPr>
          </w:p>
          <w:p w:rsidR="00066F92" w:rsidRDefault="00066F92" w:rsidP="009377CE">
            <w:pPr>
              <w:jc w:val="center"/>
              <w:rPr>
                <w:b/>
                <w:bCs/>
              </w:rPr>
            </w:pPr>
          </w:p>
          <w:p w:rsidR="00066F92" w:rsidRDefault="00066F92" w:rsidP="009377CE">
            <w:pPr>
              <w:jc w:val="center"/>
              <w:rPr>
                <w:b/>
                <w:bCs/>
              </w:rPr>
            </w:pPr>
          </w:p>
          <w:p w:rsidR="00066F92" w:rsidRDefault="00066F92" w:rsidP="009377CE">
            <w:pPr>
              <w:jc w:val="center"/>
              <w:rPr>
                <w:b/>
                <w:bCs/>
              </w:rPr>
            </w:pPr>
          </w:p>
          <w:p w:rsidR="00066F92" w:rsidRDefault="00066F92" w:rsidP="009377CE">
            <w:pPr>
              <w:jc w:val="center"/>
              <w:rPr>
                <w:b/>
                <w:bCs/>
              </w:rPr>
            </w:pPr>
          </w:p>
          <w:p w:rsidR="00066F92" w:rsidRDefault="00066F92" w:rsidP="009377CE">
            <w:pPr>
              <w:jc w:val="center"/>
              <w:rPr>
                <w:b/>
                <w:bCs/>
              </w:rPr>
            </w:pPr>
          </w:p>
          <w:p w:rsidR="009377CE" w:rsidRPr="009377CE" w:rsidRDefault="009377CE" w:rsidP="009377CE">
            <w:pPr>
              <w:jc w:val="center"/>
              <w:rPr>
                <w:b/>
                <w:bCs/>
              </w:rPr>
            </w:pPr>
            <w:r w:rsidRPr="009377CE">
              <w:rPr>
                <w:b/>
                <w:bCs/>
              </w:rPr>
              <w:lastRenderedPageBreak/>
              <w:t>Kulüp Öğrencileri</w:t>
            </w:r>
          </w:p>
          <w:p w:rsidR="009377CE" w:rsidRDefault="003E2DE2" w:rsidP="003E2DE2">
            <w:pPr>
              <w:jc w:val="center"/>
            </w:pPr>
            <w:r>
              <w:t>Abdurrahman Özdemir</w:t>
            </w:r>
          </w:p>
          <w:p w:rsidR="003E2DE2" w:rsidRDefault="003E2DE2" w:rsidP="003E2DE2">
            <w:pPr>
              <w:jc w:val="center"/>
            </w:pPr>
            <w:proofErr w:type="spellStart"/>
            <w:r>
              <w:t>Seydi</w:t>
            </w:r>
            <w:proofErr w:type="spellEnd"/>
            <w:r>
              <w:t xml:space="preserve"> Şahin</w:t>
            </w:r>
          </w:p>
          <w:p w:rsidR="003E2DE2" w:rsidRDefault="003E2DE2" w:rsidP="003E2DE2">
            <w:pPr>
              <w:jc w:val="center"/>
            </w:pPr>
            <w:r>
              <w:t>Can Demirel</w:t>
            </w:r>
          </w:p>
          <w:p w:rsidR="003E2DE2" w:rsidRDefault="003E2DE2" w:rsidP="003E2DE2">
            <w:pPr>
              <w:jc w:val="center"/>
            </w:pPr>
            <w:r>
              <w:t>Arda Sarı</w:t>
            </w:r>
          </w:p>
          <w:p w:rsidR="003E2DE2" w:rsidRDefault="003E2DE2" w:rsidP="003E2DE2">
            <w:pPr>
              <w:jc w:val="center"/>
            </w:pPr>
            <w:r>
              <w:t>Baran Sarı</w:t>
            </w:r>
          </w:p>
          <w:p w:rsidR="003E2DE2" w:rsidRDefault="003E2DE2" w:rsidP="003E2DE2">
            <w:pPr>
              <w:jc w:val="center"/>
            </w:pPr>
            <w:r>
              <w:t>İbrahim Taşkın</w:t>
            </w:r>
          </w:p>
          <w:p w:rsidR="003E2DE2" w:rsidRDefault="003E2DE2" w:rsidP="003E2DE2">
            <w:pPr>
              <w:jc w:val="center"/>
            </w:pPr>
            <w:r>
              <w:t>Efe Doğan</w:t>
            </w:r>
          </w:p>
          <w:p w:rsidR="003E2DE2" w:rsidRDefault="003E2DE2" w:rsidP="003E2DE2">
            <w:pPr>
              <w:jc w:val="center"/>
            </w:pPr>
            <w:r>
              <w:t>Ali Çiftçi</w:t>
            </w:r>
          </w:p>
          <w:p w:rsidR="003E2DE2" w:rsidRDefault="003E2DE2" w:rsidP="003E2DE2">
            <w:pPr>
              <w:jc w:val="center"/>
            </w:pPr>
            <w:r>
              <w:t>Erkan Şimşek</w:t>
            </w:r>
          </w:p>
          <w:p w:rsidR="003E2DE2" w:rsidRDefault="003E2DE2" w:rsidP="003E2DE2">
            <w:pPr>
              <w:jc w:val="center"/>
            </w:pPr>
            <w:r>
              <w:t>Ömer Esen</w:t>
            </w:r>
          </w:p>
          <w:p w:rsidR="003E2DE2" w:rsidRDefault="003E2DE2" w:rsidP="003E2DE2">
            <w:pPr>
              <w:jc w:val="center"/>
            </w:pPr>
            <w:r>
              <w:t>Çağatay Esen</w:t>
            </w:r>
          </w:p>
          <w:p w:rsidR="003E2DE2" w:rsidRDefault="003E2DE2" w:rsidP="003E2DE2">
            <w:pPr>
              <w:jc w:val="center"/>
            </w:pPr>
            <w:proofErr w:type="gramStart"/>
            <w:r>
              <w:t>Adem</w:t>
            </w:r>
            <w:proofErr w:type="gramEnd"/>
            <w:r>
              <w:t xml:space="preserve"> Durmuş</w:t>
            </w:r>
          </w:p>
          <w:p w:rsidR="003E2DE2" w:rsidRDefault="003E2DE2" w:rsidP="003E2DE2">
            <w:pPr>
              <w:jc w:val="center"/>
            </w:pPr>
            <w:r>
              <w:t>Gizem Kösen</w:t>
            </w:r>
          </w:p>
          <w:p w:rsidR="003E2DE2" w:rsidRDefault="003E2DE2" w:rsidP="003E2DE2">
            <w:pPr>
              <w:jc w:val="center"/>
            </w:pPr>
            <w:r>
              <w:t>Hatice Sabancı</w:t>
            </w:r>
          </w:p>
        </w:tc>
      </w:tr>
      <w:tr w:rsidR="009377CE" w:rsidTr="004555BC">
        <w:trPr>
          <w:trHeight w:val="52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9377CE" w:rsidRPr="00563466" w:rsidRDefault="009377CE" w:rsidP="009377C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77CE" w:rsidRDefault="009377CE" w:rsidP="009377CE">
            <w:pPr>
              <w:jc w:val="center"/>
            </w:pPr>
            <w:r>
              <w:t>18-30 Kasım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31C1" w:rsidRDefault="001731C1" w:rsidP="009377CE">
            <w:pPr>
              <w:jc w:val="center"/>
              <w:rPr>
                <w:rFonts w:eastAsia="Calibri"/>
                <w:b/>
              </w:rPr>
            </w:pPr>
          </w:p>
          <w:p w:rsidR="001731C1" w:rsidRDefault="001731C1" w:rsidP="009377CE">
            <w:pPr>
              <w:jc w:val="center"/>
              <w:rPr>
                <w:rFonts w:eastAsia="Calibri"/>
                <w:b/>
              </w:rPr>
            </w:pPr>
          </w:p>
          <w:p w:rsidR="001731C1" w:rsidRDefault="001731C1" w:rsidP="009377CE">
            <w:pPr>
              <w:jc w:val="center"/>
              <w:rPr>
                <w:rFonts w:eastAsia="Calibri"/>
                <w:b/>
              </w:rPr>
            </w:pPr>
          </w:p>
          <w:p w:rsidR="001731C1" w:rsidRDefault="001731C1" w:rsidP="009377CE">
            <w:pPr>
              <w:jc w:val="center"/>
              <w:rPr>
                <w:rFonts w:eastAsia="Calibri"/>
                <w:b/>
              </w:rPr>
            </w:pPr>
          </w:p>
          <w:p w:rsidR="009377CE" w:rsidRPr="002967E4" w:rsidRDefault="001731C1" w:rsidP="009377CE">
            <w:pPr>
              <w:jc w:val="center"/>
            </w:pPr>
            <w:r w:rsidRPr="006D393B">
              <w:rPr>
                <w:rFonts w:eastAsia="Calibri"/>
                <w:b/>
              </w:rPr>
              <w:t xml:space="preserve">Depremden Etkilenen 11 İlde Yapılabilecek </w:t>
            </w:r>
            <w:r w:rsidRPr="004F7D28">
              <w:rPr>
                <w:rFonts w:eastAsiaTheme="minorEastAsia"/>
                <w:b/>
                <w:bCs/>
                <w:kern w:val="24"/>
              </w:rPr>
              <w:t>Faaliyeti Teması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9377CE" w:rsidRPr="002967E4" w:rsidRDefault="009377CE" w:rsidP="009377CE">
            <w:pPr>
              <w:jc w:val="center"/>
            </w:pPr>
          </w:p>
          <w:p w:rsidR="009377CE" w:rsidRPr="002967E4" w:rsidRDefault="009377CE" w:rsidP="009377CE">
            <w:pPr>
              <w:jc w:val="center"/>
            </w:pPr>
            <w:r>
              <w:t xml:space="preserve">İlimiz Yöresel Yiyeceklerinden çeşitler hazırlanarak konteyner kentlerde kalan velilerimizi okula davet ederek veya bulundukları konteynere ziyarete giderek tanıtımını yapmak </w:t>
            </w:r>
          </w:p>
          <w:p w:rsidR="009377CE" w:rsidRDefault="009377CE" w:rsidP="009377CE">
            <w:pPr>
              <w:jc w:val="center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9377CE" w:rsidRPr="00013CF7" w:rsidRDefault="00FA2CB3" w:rsidP="009377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Yiyecek İçecek </w:t>
            </w:r>
            <w:bookmarkStart w:id="0" w:name="_GoBack"/>
            <w:bookmarkEnd w:id="0"/>
          </w:p>
          <w:p w:rsidR="009377CE" w:rsidRDefault="003E2DE2" w:rsidP="009377CE">
            <w:pPr>
              <w:jc w:val="center"/>
            </w:pPr>
            <w:r>
              <w:t>Özgür Kaya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9377CE" w:rsidRPr="009377CE" w:rsidRDefault="009377CE" w:rsidP="009377CE">
            <w:pPr>
              <w:jc w:val="center"/>
              <w:rPr>
                <w:b/>
                <w:bCs/>
              </w:rPr>
            </w:pPr>
            <w:r w:rsidRPr="009377CE">
              <w:rPr>
                <w:b/>
                <w:bCs/>
              </w:rPr>
              <w:t>Alanında Gönüllü Öğrencileri</w:t>
            </w:r>
          </w:p>
          <w:p w:rsidR="009377CE" w:rsidRDefault="003E2DE2" w:rsidP="009377CE">
            <w:pPr>
              <w:jc w:val="center"/>
            </w:pPr>
            <w:r>
              <w:t>Emine Yılmaz</w:t>
            </w:r>
          </w:p>
          <w:p w:rsidR="003E2DE2" w:rsidRDefault="003E2DE2" w:rsidP="009377CE">
            <w:pPr>
              <w:jc w:val="center"/>
            </w:pPr>
            <w:r>
              <w:t>İlayda Pala</w:t>
            </w:r>
          </w:p>
          <w:p w:rsidR="003E2DE2" w:rsidRDefault="003E2DE2" w:rsidP="009377CE">
            <w:pPr>
              <w:jc w:val="center"/>
            </w:pPr>
            <w:r>
              <w:t>Mehmet Yalcın</w:t>
            </w:r>
          </w:p>
          <w:p w:rsidR="003E2DE2" w:rsidRDefault="003E2DE2" w:rsidP="009377CE">
            <w:pPr>
              <w:jc w:val="center"/>
            </w:pPr>
            <w:r>
              <w:t>Sıla Hazar</w:t>
            </w:r>
          </w:p>
          <w:p w:rsidR="003E2DE2" w:rsidRDefault="003E2DE2" w:rsidP="009377CE">
            <w:pPr>
              <w:jc w:val="center"/>
            </w:pPr>
            <w:r>
              <w:t>Güler Çil</w:t>
            </w:r>
          </w:p>
          <w:p w:rsidR="003E2DE2" w:rsidRDefault="003E2DE2" w:rsidP="009377CE">
            <w:pPr>
              <w:jc w:val="center"/>
            </w:pPr>
            <w:r>
              <w:t>Taha Demir</w:t>
            </w:r>
          </w:p>
          <w:p w:rsidR="003E2DE2" w:rsidRDefault="003E2DE2" w:rsidP="009377CE">
            <w:pPr>
              <w:jc w:val="center"/>
            </w:pPr>
            <w:r>
              <w:t>Arif Demir</w:t>
            </w:r>
          </w:p>
          <w:p w:rsidR="003E2DE2" w:rsidRDefault="003E2DE2" w:rsidP="009377CE">
            <w:pPr>
              <w:jc w:val="center"/>
            </w:pPr>
            <w:proofErr w:type="spellStart"/>
            <w:r>
              <w:t>Seydi</w:t>
            </w:r>
            <w:proofErr w:type="spellEnd"/>
            <w:r>
              <w:t xml:space="preserve"> Şahin</w:t>
            </w:r>
          </w:p>
          <w:p w:rsidR="003E2DE2" w:rsidRDefault="003E2DE2" w:rsidP="009377CE">
            <w:pPr>
              <w:jc w:val="center"/>
            </w:pPr>
            <w:r>
              <w:t>Baran Sarı</w:t>
            </w:r>
          </w:p>
          <w:p w:rsidR="003E2DE2" w:rsidRDefault="003E2DE2" w:rsidP="009377CE">
            <w:pPr>
              <w:jc w:val="center"/>
            </w:pPr>
            <w:r>
              <w:t>Gizem Kösen</w:t>
            </w:r>
          </w:p>
          <w:p w:rsidR="003E2DE2" w:rsidRDefault="003E2DE2" w:rsidP="009377CE">
            <w:pPr>
              <w:jc w:val="center"/>
            </w:pPr>
            <w:r>
              <w:t>Hatice Sabancı</w:t>
            </w:r>
          </w:p>
          <w:p w:rsidR="003E2DE2" w:rsidRDefault="009A5EB4" w:rsidP="009377CE">
            <w:pPr>
              <w:jc w:val="center"/>
            </w:pPr>
            <w:r>
              <w:t>Yağmur Kaya</w:t>
            </w:r>
          </w:p>
          <w:p w:rsidR="009377CE" w:rsidRDefault="009377CE" w:rsidP="009377CE">
            <w:pPr>
              <w:jc w:val="center"/>
            </w:pPr>
          </w:p>
        </w:tc>
      </w:tr>
      <w:tr w:rsidR="009377CE" w:rsidTr="004555BC">
        <w:trPr>
          <w:trHeight w:val="528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9377CE" w:rsidRPr="00563466" w:rsidRDefault="009377CE" w:rsidP="009377CE">
            <w:pPr>
              <w:jc w:val="center"/>
              <w:rPr>
                <w:b/>
              </w:rPr>
            </w:pPr>
            <w:r w:rsidRPr="00193782">
              <w:rPr>
                <w:b/>
              </w:rPr>
              <w:t>ARALIK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7CE" w:rsidRDefault="009377CE" w:rsidP="009377C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34E4" w:rsidRPr="006B34E4" w:rsidRDefault="006B34E4" w:rsidP="006B34E4">
            <w:pPr>
              <w:rPr>
                <w:rFonts w:eastAsiaTheme="minorEastAsia"/>
                <w:b/>
                <w:bCs/>
                <w:kern w:val="24"/>
              </w:rPr>
            </w:pPr>
            <w:r w:rsidRPr="006B34E4">
              <w:rPr>
                <w:rFonts w:eastAsiaTheme="minorEastAsia"/>
                <w:b/>
                <w:bCs/>
                <w:kern w:val="24"/>
              </w:rPr>
              <w:t xml:space="preserve">Yeşil Dönüşüm ve Sıfır Atık Faaliyeti Teması </w:t>
            </w:r>
          </w:p>
          <w:p w:rsidR="009377CE" w:rsidRPr="00F72458" w:rsidRDefault="009377CE" w:rsidP="009377CE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377CE" w:rsidRPr="00F72458" w:rsidRDefault="009377CE" w:rsidP="009377CE">
            <w:pPr>
              <w:jc w:val="center"/>
            </w:pPr>
          </w:p>
          <w:p w:rsidR="009377CE" w:rsidRPr="00F72458" w:rsidRDefault="009377CE" w:rsidP="009377CE">
            <w:pPr>
              <w:jc w:val="center"/>
            </w:pPr>
            <w:r w:rsidRPr="00F72458">
              <w:t xml:space="preserve">Öğrenci kulüpleri aracılığıyla orman ve doğa yürüyüş grupları oluşturulması. </w:t>
            </w:r>
          </w:p>
          <w:p w:rsidR="009377CE" w:rsidRDefault="009377CE" w:rsidP="009377CE">
            <w:pPr>
              <w:jc w:val="center"/>
            </w:pPr>
          </w:p>
        </w:tc>
        <w:tc>
          <w:tcPr>
            <w:tcW w:w="2144" w:type="dxa"/>
            <w:vMerge w:val="restart"/>
            <w:tcBorders>
              <w:bottom w:val="single" w:sz="4" w:space="0" w:color="auto"/>
            </w:tcBorders>
            <w:vAlign w:val="center"/>
          </w:tcPr>
          <w:p w:rsidR="009377CE" w:rsidRDefault="009A5EB4" w:rsidP="009377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Yaşam Aktiviteleri</w:t>
            </w:r>
          </w:p>
          <w:p w:rsidR="009377CE" w:rsidRPr="00013CF7" w:rsidRDefault="009A5EB4" w:rsidP="009377CE">
            <w:pPr>
              <w:jc w:val="center"/>
              <w:rPr>
                <w:b/>
                <w:u w:val="single"/>
              </w:rPr>
            </w:pPr>
            <w:r>
              <w:t>İbrahim Kirazlı</w:t>
            </w:r>
          </w:p>
        </w:tc>
        <w:tc>
          <w:tcPr>
            <w:tcW w:w="1907" w:type="dxa"/>
            <w:vMerge w:val="restart"/>
            <w:tcBorders>
              <w:bottom w:val="single" w:sz="4" w:space="0" w:color="auto"/>
            </w:tcBorders>
            <w:vAlign w:val="center"/>
          </w:tcPr>
          <w:p w:rsidR="009377CE" w:rsidRPr="009377CE" w:rsidRDefault="009A5EB4" w:rsidP="00937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Gönüllü Öğrenciler</w:t>
            </w:r>
          </w:p>
          <w:p w:rsidR="009377CE" w:rsidRDefault="009A5EB4" w:rsidP="009377CE">
            <w:pPr>
              <w:jc w:val="center"/>
            </w:pPr>
            <w:r>
              <w:t>Kerim Esen</w:t>
            </w:r>
          </w:p>
          <w:p w:rsidR="009377CE" w:rsidRDefault="009A5EB4" w:rsidP="009377CE">
            <w:pPr>
              <w:jc w:val="center"/>
            </w:pPr>
            <w:r>
              <w:t>Yusuf Koyun</w:t>
            </w:r>
          </w:p>
          <w:p w:rsidR="009A5EB4" w:rsidRDefault="009A5EB4" w:rsidP="009377CE">
            <w:pPr>
              <w:jc w:val="center"/>
            </w:pPr>
            <w:r>
              <w:t>Hatice Sarı</w:t>
            </w:r>
          </w:p>
          <w:p w:rsidR="009A5EB4" w:rsidRDefault="009A5EB4" w:rsidP="009377CE">
            <w:pPr>
              <w:jc w:val="center"/>
            </w:pPr>
            <w:r>
              <w:t>Eyüp Demir</w:t>
            </w:r>
          </w:p>
          <w:p w:rsidR="009A5EB4" w:rsidRDefault="009A5EB4" w:rsidP="009377CE">
            <w:pPr>
              <w:jc w:val="center"/>
            </w:pPr>
            <w:proofErr w:type="spellStart"/>
            <w:r>
              <w:t>Gülüzar</w:t>
            </w:r>
            <w:proofErr w:type="spellEnd"/>
            <w:r>
              <w:t xml:space="preserve"> Levent</w:t>
            </w:r>
          </w:p>
          <w:p w:rsidR="009A5EB4" w:rsidRDefault="009A5EB4" w:rsidP="009377CE">
            <w:pPr>
              <w:jc w:val="center"/>
            </w:pPr>
            <w:r>
              <w:t>Zülal Yüce</w:t>
            </w:r>
          </w:p>
          <w:p w:rsidR="009A5EB4" w:rsidRDefault="009A5EB4" w:rsidP="009377CE">
            <w:pPr>
              <w:jc w:val="center"/>
            </w:pPr>
            <w:r>
              <w:t>Emine Yılmaz</w:t>
            </w:r>
          </w:p>
          <w:p w:rsidR="009A5EB4" w:rsidRDefault="009A5EB4" w:rsidP="009377CE">
            <w:pPr>
              <w:jc w:val="center"/>
            </w:pPr>
            <w:r>
              <w:t>Sıla Hazar</w:t>
            </w:r>
          </w:p>
          <w:p w:rsidR="009A5EB4" w:rsidRDefault="009A5EB4" w:rsidP="009377CE">
            <w:pPr>
              <w:jc w:val="center"/>
            </w:pPr>
            <w:r>
              <w:t>Türkan Güzel</w:t>
            </w:r>
          </w:p>
          <w:p w:rsidR="009A5EB4" w:rsidRDefault="009A5EB4" w:rsidP="009377CE">
            <w:pPr>
              <w:jc w:val="center"/>
            </w:pPr>
            <w:r>
              <w:t>Hatice Polat</w:t>
            </w:r>
          </w:p>
          <w:p w:rsidR="009A5EB4" w:rsidRDefault="009A5EB4" w:rsidP="009377CE">
            <w:pPr>
              <w:jc w:val="center"/>
            </w:pPr>
            <w:r>
              <w:t>İlayda pala</w:t>
            </w:r>
          </w:p>
          <w:p w:rsidR="009A5EB4" w:rsidRDefault="009A5EB4" w:rsidP="009377CE">
            <w:pPr>
              <w:jc w:val="center"/>
            </w:pPr>
            <w:proofErr w:type="gramStart"/>
            <w:r>
              <w:t>Adem</w:t>
            </w:r>
            <w:proofErr w:type="gramEnd"/>
            <w:r>
              <w:t xml:space="preserve"> Durmuş</w:t>
            </w:r>
          </w:p>
          <w:p w:rsidR="009A5EB4" w:rsidRDefault="009A5EB4" w:rsidP="009377CE">
            <w:pPr>
              <w:jc w:val="center"/>
            </w:pPr>
            <w:r>
              <w:t>Eren Ulakçı</w:t>
            </w:r>
          </w:p>
          <w:p w:rsidR="009A5EB4" w:rsidRDefault="009A5EB4" w:rsidP="009377CE">
            <w:pPr>
              <w:jc w:val="center"/>
            </w:pPr>
            <w:r>
              <w:t>Sultan Kaya</w:t>
            </w:r>
          </w:p>
        </w:tc>
      </w:tr>
      <w:tr w:rsidR="009377CE" w:rsidTr="004555BC">
        <w:trPr>
          <w:trHeight w:val="1763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9377CE" w:rsidRDefault="009377CE" w:rsidP="009377CE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7CE" w:rsidRDefault="009377CE" w:rsidP="009377C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34E4" w:rsidRDefault="006B34E4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6B34E4" w:rsidRDefault="006B34E4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6B34E4" w:rsidRDefault="006B34E4" w:rsidP="009377CE">
            <w:pPr>
              <w:jc w:val="center"/>
              <w:rPr>
                <w:rFonts w:eastAsiaTheme="minorEastAsia"/>
                <w:b/>
                <w:bCs/>
                <w:kern w:val="24"/>
              </w:rPr>
            </w:pPr>
          </w:p>
          <w:p w:rsidR="009377CE" w:rsidRPr="00F72458" w:rsidRDefault="006B34E4" w:rsidP="009377CE">
            <w:pPr>
              <w:jc w:val="center"/>
            </w:pPr>
            <w:r w:rsidRPr="004F7D28">
              <w:rPr>
                <w:rFonts w:eastAsiaTheme="minorEastAsia"/>
                <w:b/>
                <w:bCs/>
                <w:kern w:val="24"/>
              </w:rPr>
              <w:t>Sağlık ve Sosyal Etkinlik Faaliyeti Teması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377CE" w:rsidRPr="00F72458" w:rsidRDefault="009377CE" w:rsidP="009377CE">
            <w:pPr>
              <w:jc w:val="center"/>
            </w:pPr>
          </w:p>
          <w:p w:rsidR="009377CE" w:rsidRPr="00F72458" w:rsidRDefault="009377CE" w:rsidP="009377CE">
            <w:pPr>
              <w:jc w:val="center"/>
            </w:pPr>
            <w:r w:rsidRPr="00F72458">
              <w:t xml:space="preserve">Sağlıklı yaşamla ilgili toplumsal bilinç oluşturmak amacıyla Okul Müdürlüklerince bu konuda rehberlik ve bilgilendirme etkinlikleri planlanması, </w:t>
            </w:r>
          </w:p>
          <w:p w:rsidR="009377CE" w:rsidRDefault="009377CE" w:rsidP="009377CE">
            <w:pPr>
              <w:jc w:val="center"/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9377CE" w:rsidRDefault="009377CE" w:rsidP="009377CE">
            <w:pPr>
              <w:jc w:val="center"/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9377CE" w:rsidRDefault="009377CE" w:rsidP="009377CE">
            <w:pPr>
              <w:jc w:val="center"/>
            </w:pPr>
          </w:p>
        </w:tc>
      </w:tr>
    </w:tbl>
    <w:p w:rsidR="000807B1" w:rsidRDefault="000807B1" w:rsidP="000807B1"/>
    <w:p w:rsidR="00227D65" w:rsidRDefault="009A5EB4" w:rsidP="00227D65">
      <w:pPr>
        <w:pStyle w:val="ListeParagraf"/>
        <w:spacing w:line="240" w:lineRule="auto"/>
        <w:ind w:left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227D65" w:rsidRPr="0075360B">
        <w:rPr>
          <w:rFonts w:ascii="Times New Roman" w:hAnsi="Times New Roman"/>
        </w:rPr>
        <w:t>/</w:t>
      </w:r>
      <w:r>
        <w:rPr>
          <w:rFonts w:ascii="Times New Roman" w:hAnsi="Times New Roman"/>
        </w:rPr>
        <w:t>03</w:t>
      </w:r>
      <w:r w:rsidR="00227D65" w:rsidRPr="0075360B">
        <w:rPr>
          <w:rFonts w:ascii="Times New Roman" w:hAnsi="Times New Roman"/>
        </w:rPr>
        <w:t>/202</w:t>
      </w:r>
      <w:r w:rsidR="00227D65">
        <w:rPr>
          <w:rFonts w:ascii="Times New Roman" w:hAnsi="Times New Roman"/>
        </w:rPr>
        <w:t>4</w:t>
      </w:r>
    </w:p>
    <w:p w:rsidR="00227D65" w:rsidRPr="0075360B" w:rsidRDefault="00227D65" w:rsidP="00227D65">
      <w:pPr>
        <w:pStyle w:val="ListeParagraf"/>
        <w:spacing w:line="240" w:lineRule="auto"/>
        <w:ind w:left="6521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UYGUNDUR</w:t>
      </w:r>
    </w:p>
    <w:p w:rsidR="00227D65" w:rsidRPr="0075360B" w:rsidRDefault="009A5EB4" w:rsidP="00227D65">
      <w:pPr>
        <w:pStyle w:val="ListeParagraf"/>
        <w:spacing w:line="240" w:lineRule="auto"/>
        <w:ind w:left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Orhan ORUÇ</w:t>
      </w:r>
    </w:p>
    <w:p w:rsidR="00D5496A" w:rsidRDefault="00227D65" w:rsidP="00D5496A">
      <w:pPr>
        <w:pStyle w:val="ListeParagraf"/>
        <w:spacing w:line="240" w:lineRule="auto"/>
        <w:ind w:left="6521"/>
        <w:jc w:val="center"/>
        <w:rPr>
          <w:rFonts w:ascii="Times New Roman" w:hAnsi="Times New Roman"/>
        </w:rPr>
      </w:pPr>
      <w:r w:rsidRPr="0075360B">
        <w:rPr>
          <w:rFonts w:ascii="Times New Roman" w:hAnsi="Times New Roman"/>
        </w:rPr>
        <w:t>Okul Müdürü</w:t>
      </w:r>
    </w:p>
    <w:p w:rsidR="00680D08" w:rsidRDefault="00680D08" w:rsidP="00D5496A">
      <w:pPr>
        <w:pStyle w:val="ListeParagraf"/>
        <w:spacing w:line="240" w:lineRule="auto"/>
        <w:ind w:left="6521"/>
        <w:jc w:val="center"/>
        <w:rPr>
          <w:rFonts w:ascii="Times New Roman" w:hAnsi="Times New Roman"/>
        </w:rPr>
      </w:pPr>
    </w:p>
    <w:p w:rsidR="00D5496A" w:rsidRDefault="00D5496A" w:rsidP="00D5496A">
      <w:pPr>
        <w:pStyle w:val="ListeParagraf"/>
        <w:spacing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</w:p>
    <w:p w:rsidR="00574915" w:rsidRPr="00680D08" w:rsidRDefault="00574915" w:rsidP="00D5496A">
      <w:pPr>
        <w:pStyle w:val="ListeParagraf"/>
        <w:spacing w:line="240" w:lineRule="auto"/>
        <w:ind w:left="0"/>
        <w:jc w:val="left"/>
        <w:rPr>
          <w:rFonts w:ascii="Times New Roman" w:hAnsi="Times New Roman"/>
          <w:b/>
          <w:sz w:val="24"/>
        </w:rPr>
      </w:pPr>
      <w:r w:rsidRPr="00680D08">
        <w:rPr>
          <w:rFonts w:ascii="Times New Roman" w:hAnsi="Times New Roman"/>
          <w:b/>
          <w:sz w:val="24"/>
        </w:rPr>
        <w:t xml:space="preserve"> </w:t>
      </w:r>
    </w:p>
    <w:sectPr w:rsidR="00574915" w:rsidRPr="00680D08" w:rsidSect="00D5496A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45C0"/>
    <w:multiLevelType w:val="hybridMultilevel"/>
    <w:tmpl w:val="C47687D8"/>
    <w:lvl w:ilvl="0" w:tplc="68E22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1360D"/>
    <w:multiLevelType w:val="multilevel"/>
    <w:tmpl w:val="B284ED8E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0F1CB6"/>
    <w:multiLevelType w:val="multilevel"/>
    <w:tmpl w:val="3A2651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12B"/>
    <w:rsid w:val="00000EDF"/>
    <w:rsid w:val="00014709"/>
    <w:rsid w:val="00014EE0"/>
    <w:rsid w:val="00032515"/>
    <w:rsid w:val="000554D2"/>
    <w:rsid w:val="0006161F"/>
    <w:rsid w:val="00066F92"/>
    <w:rsid w:val="000807B1"/>
    <w:rsid w:val="00086F36"/>
    <w:rsid w:val="000A5AFF"/>
    <w:rsid w:val="000D4683"/>
    <w:rsid w:val="000D5F1A"/>
    <w:rsid w:val="000E6816"/>
    <w:rsid w:val="000F604D"/>
    <w:rsid w:val="001012EB"/>
    <w:rsid w:val="001139C7"/>
    <w:rsid w:val="001233DD"/>
    <w:rsid w:val="00153035"/>
    <w:rsid w:val="00160D8D"/>
    <w:rsid w:val="00161AF3"/>
    <w:rsid w:val="0016656B"/>
    <w:rsid w:val="001731C1"/>
    <w:rsid w:val="00191E24"/>
    <w:rsid w:val="001925AC"/>
    <w:rsid w:val="00195258"/>
    <w:rsid w:val="001D2E00"/>
    <w:rsid w:val="001F1E72"/>
    <w:rsid w:val="001F6800"/>
    <w:rsid w:val="0020024E"/>
    <w:rsid w:val="00205A52"/>
    <w:rsid w:val="00227D65"/>
    <w:rsid w:val="002516B0"/>
    <w:rsid w:val="002542E8"/>
    <w:rsid w:val="00261FD4"/>
    <w:rsid w:val="0028215C"/>
    <w:rsid w:val="002F3512"/>
    <w:rsid w:val="00300FC2"/>
    <w:rsid w:val="00302886"/>
    <w:rsid w:val="00322EED"/>
    <w:rsid w:val="00347F94"/>
    <w:rsid w:val="003525CB"/>
    <w:rsid w:val="00354B9B"/>
    <w:rsid w:val="003634D4"/>
    <w:rsid w:val="0038219C"/>
    <w:rsid w:val="003B02FB"/>
    <w:rsid w:val="003E2DE2"/>
    <w:rsid w:val="00400C3C"/>
    <w:rsid w:val="004145D3"/>
    <w:rsid w:val="004460B7"/>
    <w:rsid w:val="004555BC"/>
    <w:rsid w:val="004663C4"/>
    <w:rsid w:val="004674E4"/>
    <w:rsid w:val="00467DE7"/>
    <w:rsid w:val="00490634"/>
    <w:rsid w:val="00496A84"/>
    <w:rsid w:val="004A0E4C"/>
    <w:rsid w:val="004B743E"/>
    <w:rsid w:val="004C20ED"/>
    <w:rsid w:val="004C3B85"/>
    <w:rsid w:val="004D69B2"/>
    <w:rsid w:val="004E1C6C"/>
    <w:rsid w:val="004F3BD6"/>
    <w:rsid w:val="004F5C74"/>
    <w:rsid w:val="005171EF"/>
    <w:rsid w:val="00517541"/>
    <w:rsid w:val="00527BFC"/>
    <w:rsid w:val="0054229A"/>
    <w:rsid w:val="00564BBC"/>
    <w:rsid w:val="00574915"/>
    <w:rsid w:val="005946E0"/>
    <w:rsid w:val="005A02BC"/>
    <w:rsid w:val="00607812"/>
    <w:rsid w:val="00611F29"/>
    <w:rsid w:val="006307D7"/>
    <w:rsid w:val="00655A14"/>
    <w:rsid w:val="00655DFD"/>
    <w:rsid w:val="006654C0"/>
    <w:rsid w:val="00674722"/>
    <w:rsid w:val="00674EAB"/>
    <w:rsid w:val="00680D08"/>
    <w:rsid w:val="006A6404"/>
    <w:rsid w:val="006B236A"/>
    <w:rsid w:val="006B34E4"/>
    <w:rsid w:val="006D3C3D"/>
    <w:rsid w:val="00700FFF"/>
    <w:rsid w:val="00711AD3"/>
    <w:rsid w:val="00715871"/>
    <w:rsid w:val="0078155D"/>
    <w:rsid w:val="007943CE"/>
    <w:rsid w:val="007B45E5"/>
    <w:rsid w:val="007B6A84"/>
    <w:rsid w:val="00804960"/>
    <w:rsid w:val="00812855"/>
    <w:rsid w:val="00836060"/>
    <w:rsid w:val="008374F6"/>
    <w:rsid w:val="008404B3"/>
    <w:rsid w:val="00852961"/>
    <w:rsid w:val="008565D1"/>
    <w:rsid w:val="00870DD9"/>
    <w:rsid w:val="008763E0"/>
    <w:rsid w:val="00876E7C"/>
    <w:rsid w:val="008B0E3F"/>
    <w:rsid w:val="008B1A4A"/>
    <w:rsid w:val="008B2308"/>
    <w:rsid w:val="008E0C18"/>
    <w:rsid w:val="00903A35"/>
    <w:rsid w:val="00903E03"/>
    <w:rsid w:val="009101E7"/>
    <w:rsid w:val="00912383"/>
    <w:rsid w:val="00926569"/>
    <w:rsid w:val="009320AA"/>
    <w:rsid w:val="009377CE"/>
    <w:rsid w:val="009424B5"/>
    <w:rsid w:val="00946DEB"/>
    <w:rsid w:val="00962B8B"/>
    <w:rsid w:val="0097573F"/>
    <w:rsid w:val="009776C1"/>
    <w:rsid w:val="00981B1D"/>
    <w:rsid w:val="0098230C"/>
    <w:rsid w:val="0098570F"/>
    <w:rsid w:val="009A5EB4"/>
    <w:rsid w:val="009B23CD"/>
    <w:rsid w:val="009B440E"/>
    <w:rsid w:val="009B4DA3"/>
    <w:rsid w:val="009F535B"/>
    <w:rsid w:val="00A01500"/>
    <w:rsid w:val="00A0316F"/>
    <w:rsid w:val="00A061DD"/>
    <w:rsid w:val="00A077EB"/>
    <w:rsid w:val="00A139E9"/>
    <w:rsid w:val="00A30E43"/>
    <w:rsid w:val="00A65DAC"/>
    <w:rsid w:val="00A76709"/>
    <w:rsid w:val="00A77CEF"/>
    <w:rsid w:val="00A9546E"/>
    <w:rsid w:val="00AA0776"/>
    <w:rsid w:val="00AD6932"/>
    <w:rsid w:val="00B36928"/>
    <w:rsid w:val="00B70BC5"/>
    <w:rsid w:val="00B9294F"/>
    <w:rsid w:val="00B9444A"/>
    <w:rsid w:val="00BA5267"/>
    <w:rsid w:val="00BE1AFA"/>
    <w:rsid w:val="00C12171"/>
    <w:rsid w:val="00C51F54"/>
    <w:rsid w:val="00C65941"/>
    <w:rsid w:val="00C74699"/>
    <w:rsid w:val="00C74775"/>
    <w:rsid w:val="00C91356"/>
    <w:rsid w:val="00CB6AF2"/>
    <w:rsid w:val="00CB76A4"/>
    <w:rsid w:val="00CD087D"/>
    <w:rsid w:val="00CE0989"/>
    <w:rsid w:val="00CF55F2"/>
    <w:rsid w:val="00D15D9A"/>
    <w:rsid w:val="00D254DD"/>
    <w:rsid w:val="00D4576D"/>
    <w:rsid w:val="00D5496A"/>
    <w:rsid w:val="00D57677"/>
    <w:rsid w:val="00D620DE"/>
    <w:rsid w:val="00D62175"/>
    <w:rsid w:val="00D64661"/>
    <w:rsid w:val="00D64C4D"/>
    <w:rsid w:val="00D84D9E"/>
    <w:rsid w:val="00D85CFD"/>
    <w:rsid w:val="00D93231"/>
    <w:rsid w:val="00DA59FE"/>
    <w:rsid w:val="00DE090D"/>
    <w:rsid w:val="00DE7AFA"/>
    <w:rsid w:val="00E02654"/>
    <w:rsid w:val="00E05DBF"/>
    <w:rsid w:val="00E071C2"/>
    <w:rsid w:val="00E07545"/>
    <w:rsid w:val="00E10294"/>
    <w:rsid w:val="00E229C1"/>
    <w:rsid w:val="00E315CD"/>
    <w:rsid w:val="00E60C51"/>
    <w:rsid w:val="00E61212"/>
    <w:rsid w:val="00E61364"/>
    <w:rsid w:val="00EA248E"/>
    <w:rsid w:val="00ED0090"/>
    <w:rsid w:val="00ED2EE9"/>
    <w:rsid w:val="00EF512B"/>
    <w:rsid w:val="00EF72FF"/>
    <w:rsid w:val="00F14145"/>
    <w:rsid w:val="00F20C6F"/>
    <w:rsid w:val="00F25C35"/>
    <w:rsid w:val="00F504E0"/>
    <w:rsid w:val="00F73E9F"/>
    <w:rsid w:val="00F87744"/>
    <w:rsid w:val="00F905AA"/>
    <w:rsid w:val="00F955FF"/>
    <w:rsid w:val="00FA2CB3"/>
    <w:rsid w:val="00FC453D"/>
    <w:rsid w:val="00FF3B77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0958"/>
  <w15:docId w15:val="{A449F2B2-140E-49AB-8EEF-6F783DA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512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F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65941"/>
    <w:pPr>
      <w:autoSpaceDN w:val="0"/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- AGSL</dc:creator>
  <cp:lastModifiedBy>ronaldinho424</cp:lastModifiedBy>
  <cp:revision>3</cp:revision>
  <cp:lastPrinted>2024-03-19T13:49:00Z</cp:lastPrinted>
  <dcterms:created xsi:type="dcterms:W3CDTF">2024-03-27T14:26:00Z</dcterms:created>
  <dcterms:modified xsi:type="dcterms:W3CDTF">2024-03-28T07:00:00Z</dcterms:modified>
</cp:coreProperties>
</file>